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DB" w:rsidRDefault="00D576DB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D576DB">
        <w:rPr>
          <w:lang w:val="en-US"/>
        </w:rPr>
        <w:instrText>http://www.teatrskazka.com/Raznoe/Perechni_voisk/Perechen_26_03.html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A95EDB">
        <w:rPr>
          <w:rStyle w:val="a3"/>
          <w:lang w:val="en-US"/>
        </w:rPr>
        <w:t>http://www.teatrskazka.com/Raznoe/Perechni_voisk/Perechen_26_03.html</w:t>
      </w:r>
      <w:r>
        <w:rPr>
          <w:lang w:val="en-US"/>
        </w:rPr>
        <w:fldChar w:fldCharType="end"/>
      </w:r>
    </w:p>
    <w:p w:rsidR="00D576DB" w:rsidRDefault="00D576DB">
      <w:pPr>
        <w:rPr>
          <w:lang w:val="en-US"/>
        </w:rPr>
      </w:pPr>
      <w:hyperlink r:id="rId5" w:history="1">
        <w:r>
          <w:rPr>
            <w:rStyle w:val="a3"/>
          </w:rPr>
          <w:t xml:space="preserve">Отдельные автомобильные, автотранспортные, автотракторные, тракторные, </w:t>
        </w:r>
        <w:r>
          <w:rPr>
            <w:color w:val="0000FF"/>
            <w:u w:val="single"/>
          </w:rPr>
          <w:br/>
        </w:r>
        <w:proofErr w:type="spellStart"/>
        <w:r>
          <w:rPr>
            <w:rStyle w:val="a3"/>
          </w:rPr>
          <w:t>автогужтранспортные</w:t>
        </w:r>
        <w:proofErr w:type="spellEnd"/>
        <w:r>
          <w:rPr>
            <w:rStyle w:val="a3"/>
          </w:rPr>
          <w:t xml:space="preserve">, </w:t>
        </w:r>
        <w:proofErr w:type="spellStart"/>
        <w:r>
          <w:rPr>
            <w:rStyle w:val="a3"/>
          </w:rPr>
          <w:t>гужтранспортные</w:t>
        </w:r>
        <w:proofErr w:type="spellEnd"/>
        <w:r>
          <w:rPr>
            <w:rStyle w:val="a3"/>
          </w:rPr>
          <w:t xml:space="preserve">, горно-вьючные и вьючные батальоны, </w:t>
        </w:r>
        <w:r>
          <w:rPr>
            <w:color w:val="0000FF"/>
            <w:u w:val="single"/>
          </w:rPr>
          <w:br/>
        </w:r>
        <w:r>
          <w:rPr>
            <w:rStyle w:val="a3"/>
          </w:rPr>
          <w:t>роты и автомобильные взводы.</w:t>
        </w:r>
      </w:hyperlink>
    </w:p>
    <w:p w:rsidR="00D576DB" w:rsidRPr="00D576DB" w:rsidRDefault="00D576DB" w:rsidP="00D5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ОТДЕЛЬНЫЕ АВТОМОБИЛЬНЫЕ И АВТОТРАНСПОРТНЫЕ РОТЫ</w:t>
      </w:r>
      <w:r w:rsidRPr="00D5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6DB" w:rsidRPr="00D576DB" w:rsidRDefault="00D576DB">
      <w:pPr>
        <w:rPr>
          <w:lang w:val="en-US"/>
        </w:rPr>
      </w:pPr>
    </w:p>
    <w:tbl>
      <w:tblPr>
        <w:tblW w:w="1092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00"/>
        <w:gridCol w:w="1549"/>
        <w:gridCol w:w="2271"/>
      </w:tblGrid>
      <w:tr w:rsidR="00D576DB" w:rsidRPr="00D016EA" w:rsidTr="00F314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DB" w:rsidRPr="00D016EA" w:rsidRDefault="00D576DB" w:rsidP="00F3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 отдельная автотранспортная рота 232 стрелковой дивизии (II)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DB" w:rsidRPr="00D016EA" w:rsidRDefault="00D576DB" w:rsidP="00F3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3.7.42-11.5.45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DB" w:rsidRPr="00D016EA" w:rsidRDefault="00D576DB" w:rsidP="00F3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576DB" w:rsidRDefault="00D576DB">
      <w:pPr>
        <w:rPr>
          <w:lang w:val="en-US"/>
        </w:rPr>
      </w:pPr>
    </w:p>
    <w:p w:rsidR="00D576DB" w:rsidRDefault="00C563E5">
      <w:pPr>
        <w:rPr>
          <w:lang w:val="en-US"/>
        </w:rPr>
      </w:pPr>
      <w:hyperlink r:id="rId6" w:history="1">
        <w:r w:rsidRPr="00A95EDB">
          <w:rPr>
            <w:rStyle w:val="a3"/>
            <w:lang w:val="en-US"/>
          </w:rPr>
          <w:t>http://www.polk.ru/forum/index.php?showtopic=2361</w:t>
        </w:r>
      </w:hyperlink>
    </w:p>
    <w:p w:rsidR="00C563E5" w:rsidRPr="00C563E5" w:rsidRDefault="00C563E5" w:rsidP="00C563E5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FF0000"/>
          <w:kern w:val="36"/>
          <w:sz w:val="39"/>
          <w:szCs w:val="39"/>
          <w:lang w:eastAsia="ru-RU"/>
        </w:rPr>
      </w:pPr>
      <w:r w:rsidRPr="00C563E5">
        <w:rPr>
          <w:rFonts w:ascii="Helvetica" w:eastAsia="Times New Roman" w:hAnsi="Helvetica" w:cs="Helvetica"/>
          <w:color w:val="FF0000"/>
          <w:kern w:val="36"/>
          <w:sz w:val="39"/>
          <w:szCs w:val="39"/>
          <w:lang w:eastAsia="ru-RU"/>
        </w:rPr>
        <w:t>232 СТРЕЛКОВАЯ ДИВИЗИЯ</w:t>
      </w:r>
    </w:p>
    <w:p w:rsidR="00C563E5" w:rsidRDefault="00C563E5" w:rsidP="00C563E5">
      <w:pPr>
        <w:shd w:val="clear" w:color="auto" w:fill="FFFFFF"/>
        <w:rPr>
          <w:rFonts w:ascii="Helvetica" w:hAnsi="Helvetica" w:cs="Helvetica"/>
          <w:color w:val="282828"/>
          <w:sz w:val="21"/>
          <w:szCs w:val="21"/>
          <w:lang/>
        </w:rPr>
      </w:pPr>
      <w:proofErr w:type="gramStart"/>
      <w:r w:rsidRPr="00C563E5">
        <w:rPr>
          <w:rStyle w:val="a4"/>
          <w:rFonts w:ascii="Helvetica" w:hAnsi="Helvetica" w:cs="Helvetica"/>
          <w:i/>
          <w:iCs/>
          <w:color w:val="282828"/>
          <w:sz w:val="21"/>
          <w:szCs w:val="21"/>
          <w:u w:val="single"/>
        </w:rPr>
        <w:t>1-е ФОРМИРОВАНИЕ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</w:r>
      <w:r w:rsidRPr="00C563E5">
        <w:rPr>
          <w:rStyle w:val="a4"/>
          <w:rFonts w:ascii="Helvetica" w:hAnsi="Helvetica" w:cs="Helvetica"/>
          <w:color w:val="282828"/>
          <w:sz w:val="21"/>
          <w:szCs w:val="21"/>
          <w:u w:val="single"/>
        </w:rPr>
        <w:t>СОСТАВ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764, 793 и 797 стрелковый полк,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676 легкий артиллерийский полк,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708 гаубичный артиллерийский полк,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23 отдельный истребительно-противотанковый дивизион,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286 отдельный самоходно-артиллерийский дивизион,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303 разведывательный батальон,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392 саперный батальон,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698 отдельный батальон связи,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377 медико-санитарный батальон,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323 отдельная рота химзащиты,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692 автотранспортный батальон,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349 полевая хлебопекарня,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658 полевая почтовая станция,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525 полевая касса Госбанка.</w:t>
      </w:r>
      <w:proofErr w:type="gramEnd"/>
      <w:r w:rsidRPr="00C563E5">
        <w:rPr>
          <w:rFonts w:ascii="Helvetica" w:hAnsi="Helvetica" w:cs="Helvetica"/>
          <w:color w:val="282828"/>
          <w:sz w:val="21"/>
          <w:szCs w:val="21"/>
        </w:rPr>
        <w:br/>
      </w:r>
      <w:proofErr w:type="gramStart"/>
      <w:r w:rsidRPr="00C563E5">
        <w:rPr>
          <w:rStyle w:val="a4"/>
          <w:rFonts w:ascii="Helvetica" w:hAnsi="Helvetica" w:cs="Helvetica"/>
          <w:color w:val="282828"/>
          <w:sz w:val="21"/>
          <w:szCs w:val="21"/>
          <w:u w:val="single"/>
        </w:rPr>
        <w:t>Боевой период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2.7.41-27.12.41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</w:r>
      <w:r w:rsidRPr="00C563E5">
        <w:rPr>
          <w:rFonts w:ascii="Helvetica" w:hAnsi="Helvetica" w:cs="Helvetica"/>
          <w:color w:val="282828"/>
          <w:sz w:val="21"/>
          <w:szCs w:val="21"/>
        </w:rPr>
        <w:br/>
      </w:r>
      <w:r w:rsidRPr="00C563E5">
        <w:rPr>
          <w:rStyle w:val="a4"/>
          <w:rFonts w:ascii="Helvetica" w:hAnsi="Helvetica" w:cs="Helvetica"/>
          <w:i/>
          <w:iCs/>
          <w:color w:val="FF0000"/>
          <w:sz w:val="21"/>
          <w:szCs w:val="21"/>
          <w:u w:val="single"/>
        </w:rPr>
        <w:t>2-е ФОРМИРОВАНИЕ</w:t>
      </w:r>
      <w:r w:rsidRPr="00C563E5">
        <w:rPr>
          <w:rFonts w:ascii="Helvetica" w:hAnsi="Helvetica" w:cs="Helvetica"/>
          <w:color w:val="FF0000"/>
          <w:sz w:val="21"/>
          <w:szCs w:val="21"/>
        </w:rPr>
        <w:br/>
      </w:r>
      <w:r w:rsidRPr="00C563E5">
        <w:rPr>
          <w:rStyle w:val="a4"/>
          <w:rFonts w:ascii="Helvetica" w:hAnsi="Helvetica" w:cs="Helvetica"/>
          <w:color w:val="FF0000"/>
          <w:sz w:val="21"/>
          <w:szCs w:val="21"/>
          <w:u w:val="single"/>
        </w:rPr>
        <w:t>СОСТАВ</w:t>
      </w:r>
      <w:r w:rsidRPr="00C563E5">
        <w:rPr>
          <w:rFonts w:ascii="Helvetica" w:hAnsi="Helvetica" w:cs="Helvetica"/>
          <w:color w:val="FF0000"/>
          <w:sz w:val="21"/>
          <w:szCs w:val="21"/>
        </w:rPr>
        <w:br/>
      </w:r>
      <w:r w:rsidRPr="00C563E5">
        <w:rPr>
          <w:rStyle w:val="bbcunderline"/>
          <w:rFonts w:ascii="Helvetica" w:hAnsi="Helvetica" w:cs="Helvetica"/>
          <w:color w:val="282828"/>
          <w:sz w:val="21"/>
          <w:szCs w:val="21"/>
        </w:rPr>
        <w:t>Переименована из 453 стрелковая дивизия.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 xml:space="preserve">498, 605 и 712 </w:t>
      </w:r>
      <w:proofErr w:type="spellStart"/>
      <w:r w:rsidRPr="00C563E5">
        <w:rPr>
          <w:rFonts w:ascii="Helvetica" w:hAnsi="Helvetica" w:cs="Helvetica"/>
          <w:color w:val="282828"/>
          <w:sz w:val="21"/>
          <w:szCs w:val="21"/>
        </w:rPr>
        <w:t>сп</w:t>
      </w:r>
      <w:proofErr w:type="spellEnd"/>
      <w:r w:rsidRPr="00C563E5">
        <w:rPr>
          <w:rFonts w:ascii="Helvetica" w:hAnsi="Helvetica" w:cs="Helvetica"/>
          <w:color w:val="282828"/>
          <w:sz w:val="21"/>
          <w:szCs w:val="21"/>
        </w:rPr>
        <w:t xml:space="preserve"> – до 29.6.43 г.,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 xml:space="preserve">764, 794 и 707 </w:t>
      </w:r>
      <w:proofErr w:type="spellStart"/>
      <w:r w:rsidRPr="00C563E5">
        <w:rPr>
          <w:rFonts w:ascii="Helvetica" w:hAnsi="Helvetica" w:cs="Helvetica"/>
          <w:color w:val="282828"/>
          <w:sz w:val="21"/>
          <w:szCs w:val="21"/>
        </w:rPr>
        <w:t>сп</w:t>
      </w:r>
      <w:proofErr w:type="spellEnd"/>
      <w:r w:rsidRPr="00C563E5">
        <w:rPr>
          <w:rFonts w:ascii="Helvetica" w:hAnsi="Helvetica" w:cs="Helvetica"/>
          <w:color w:val="282828"/>
          <w:sz w:val="21"/>
          <w:szCs w:val="21"/>
        </w:rPr>
        <w:t xml:space="preserve"> – с 29.6.43 г.,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425 артиллерийский полк (до 29.6.43 г.),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676 артиллерийский полк (с 29.6.43 г),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214 отдельный истребительно-противотанковый дивизион,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499 разведывательная рота,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392 (237) саперный батальон,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608 отдельный батальон связи (296 отдельный батальон связи,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693</w:t>
      </w:r>
      <w:proofErr w:type="gramEnd"/>
      <w:r w:rsidRPr="00C563E5">
        <w:rPr>
          <w:rFonts w:ascii="Helvetica" w:hAnsi="Helvetica" w:cs="Helvetica"/>
          <w:color w:val="282828"/>
          <w:sz w:val="21"/>
          <w:szCs w:val="21"/>
        </w:rPr>
        <w:t xml:space="preserve"> отдельная рота связи),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238 медико-санитарный батальон,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323 (42) отдельная рота химзащиты,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</w:r>
      <w:r w:rsidRPr="00C563E5">
        <w:rPr>
          <w:rFonts w:ascii="Helvetica" w:hAnsi="Helvetica" w:cs="Helvetica"/>
          <w:b/>
          <w:color w:val="FF0000"/>
          <w:sz w:val="21"/>
          <w:szCs w:val="21"/>
        </w:rPr>
        <w:t>587 автотранспортная рота,</w:t>
      </w:r>
      <w:r w:rsidRPr="00C563E5">
        <w:rPr>
          <w:rFonts w:ascii="Helvetica" w:hAnsi="Helvetica" w:cs="Helvetica"/>
          <w:b/>
          <w:color w:val="FF0000"/>
          <w:sz w:val="21"/>
          <w:szCs w:val="21"/>
        </w:rPr>
        <w:br/>
      </w:r>
      <w:r w:rsidRPr="00C563E5">
        <w:rPr>
          <w:rFonts w:ascii="Helvetica" w:hAnsi="Helvetica" w:cs="Helvetica"/>
          <w:color w:val="282828"/>
          <w:sz w:val="21"/>
          <w:szCs w:val="21"/>
        </w:rPr>
        <w:t>440 полевая хлебопекарня,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</w:r>
      <w:r w:rsidRPr="00C563E5">
        <w:rPr>
          <w:rFonts w:ascii="Helvetica" w:hAnsi="Helvetica" w:cs="Helvetica"/>
          <w:color w:val="282828"/>
          <w:sz w:val="21"/>
          <w:szCs w:val="21"/>
        </w:rPr>
        <w:lastRenderedPageBreak/>
        <w:t>905 дивизионный ветеринарный лазарет,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1700 полевая почтовая станция,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  <w:t>1070 полевая касса Госбанка.</w:t>
      </w:r>
      <w:r w:rsidRPr="00C563E5">
        <w:rPr>
          <w:rFonts w:ascii="Helvetica" w:hAnsi="Helvetica" w:cs="Helvetica"/>
          <w:color w:val="282828"/>
          <w:sz w:val="21"/>
          <w:szCs w:val="21"/>
        </w:rPr>
        <w:br/>
      </w:r>
      <w:proofErr w:type="spellStart"/>
      <w:r w:rsidRPr="00C563E5">
        <w:rPr>
          <w:rStyle w:val="a4"/>
          <w:rFonts w:ascii="Helvetica" w:hAnsi="Helvetica" w:cs="Helvetica"/>
          <w:color w:val="FF0000"/>
          <w:sz w:val="21"/>
          <w:szCs w:val="21"/>
          <w:u w:val="single"/>
          <w:lang/>
        </w:rPr>
        <w:t>Боевой</w:t>
      </w:r>
      <w:proofErr w:type="spellEnd"/>
      <w:r w:rsidRPr="00C563E5">
        <w:rPr>
          <w:rStyle w:val="a4"/>
          <w:rFonts w:ascii="Helvetica" w:hAnsi="Helvetica" w:cs="Helvetica"/>
          <w:color w:val="FF0000"/>
          <w:sz w:val="21"/>
          <w:szCs w:val="21"/>
          <w:u w:val="single"/>
          <w:lang/>
        </w:rPr>
        <w:t xml:space="preserve"> </w:t>
      </w:r>
      <w:proofErr w:type="spellStart"/>
      <w:r w:rsidRPr="00C563E5">
        <w:rPr>
          <w:rStyle w:val="a4"/>
          <w:rFonts w:ascii="Helvetica" w:hAnsi="Helvetica" w:cs="Helvetica"/>
          <w:color w:val="FF0000"/>
          <w:sz w:val="21"/>
          <w:szCs w:val="21"/>
          <w:u w:val="single"/>
          <w:lang/>
        </w:rPr>
        <w:t>период</w:t>
      </w:r>
      <w:proofErr w:type="spellEnd"/>
      <w:r w:rsidRPr="00C563E5">
        <w:rPr>
          <w:rFonts w:ascii="Helvetica" w:hAnsi="Helvetica" w:cs="Helvetica"/>
          <w:color w:val="FF0000"/>
          <w:sz w:val="21"/>
          <w:szCs w:val="21"/>
          <w:lang/>
        </w:rPr>
        <w:br/>
      </w:r>
      <w:proofErr w:type="gramStart"/>
      <w:r w:rsidRPr="00C563E5">
        <w:rPr>
          <w:rFonts w:ascii="Helvetica" w:hAnsi="Helvetica" w:cs="Helvetica"/>
          <w:color w:val="FF0000"/>
          <w:sz w:val="21"/>
          <w:szCs w:val="21"/>
          <w:lang/>
        </w:rPr>
        <w:t>3.7.42</w:t>
      </w:r>
      <w:r>
        <w:rPr>
          <w:rFonts w:ascii="Helvetica" w:hAnsi="Helvetica" w:cs="Helvetica"/>
          <w:color w:val="FF0000"/>
          <w:sz w:val="21"/>
          <w:szCs w:val="21"/>
          <w:lang/>
        </w:rPr>
        <w:t xml:space="preserve">  </w:t>
      </w:r>
      <w:r w:rsidRPr="00C563E5">
        <w:rPr>
          <w:rFonts w:ascii="Helvetica" w:hAnsi="Helvetica" w:cs="Helvetica"/>
          <w:color w:val="FF0000"/>
          <w:sz w:val="21"/>
          <w:szCs w:val="21"/>
          <w:lang/>
        </w:rPr>
        <w:t>-</w:t>
      </w:r>
      <w:proofErr w:type="gramEnd"/>
      <w:r>
        <w:rPr>
          <w:rFonts w:ascii="Helvetica" w:hAnsi="Helvetica" w:cs="Helvetica"/>
          <w:color w:val="FF0000"/>
          <w:sz w:val="21"/>
          <w:szCs w:val="21"/>
          <w:lang/>
        </w:rPr>
        <w:t xml:space="preserve">  </w:t>
      </w:r>
      <w:r w:rsidRPr="00C563E5">
        <w:rPr>
          <w:rFonts w:ascii="Helvetica" w:hAnsi="Helvetica" w:cs="Helvetica"/>
          <w:color w:val="FF0000"/>
          <w:sz w:val="21"/>
          <w:szCs w:val="21"/>
          <w:lang/>
        </w:rPr>
        <w:t>11.5.45</w:t>
      </w:r>
      <w:r w:rsidRPr="00C563E5">
        <w:rPr>
          <w:rFonts w:ascii="Helvetica" w:hAnsi="Helvetica" w:cs="Helvetica"/>
          <w:color w:val="282828"/>
          <w:sz w:val="21"/>
          <w:szCs w:val="21"/>
          <w:lang/>
        </w:rPr>
        <w:br/>
      </w:r>
      <w:r>
        <w:rPr>
          <w:rFonts w:ascii="Helvetica" w:hAnsi="Helvetica" w:cs="Helvetica"/>
          <w:color w:val="282828"/>
          <w:sz w:val="21"/>
          <w:szCs w:val="21"/>
          <w:lang/>
        </w:rPr>
        <w:br/>
      </w:r>
      <w:proofErr w:type="spellStart"/>
      <w:r>
        <w:rPr>
          <w:rFonts w:ascii="Helvetica" w:hAnsi="Helvetica" w:cs="Helvetica"/>
          <w:color w:val="282828"/>
          <w:sz w:val="21"/>
          <w:szCs w:val="21"/>
          <w:lang/>
        </w:rPr>
        <w:t>по</w:t>
      </w:r>
      <w:proofErr w:type="spellEnd"/>
      <w:r>
        <w:rPr>
          <w:rFonts w:ascii="Helvetica" w:hAnsi="Helvetica" w:cs="Helvetica"/>
          <w:color w:val="282828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282828"/>
          <w:sz w:val="21"/>
          <w:szCs w:val="21"/>
          <w:lang/>
        </w:rPr>
        <w:t>материалам</w:t>
      </w:r>
      <w:proofErr w:type="spellEnd"/>
      <w:r>
        <w:rPr>
          <w:rFonts w:ascii="Helvetica" w:hAnsi="Helvetica" w:cs="Helvetica"/>
          <w:color w:val="282828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282828"/>
          <w:sz w:val="21"/>
          <w:szCs w:val="21"/>
          <w:lang/>
        </w:rPr>
        <w:t>сайта</w:t>
      </w:r>
      <w:proofErr w:type="spellEnd"/>
      <w:r>
        <w:rPr>
          <w:rFonts w:ascii="Helvetica" w:hAnsi="Helvetica" w:cs="Helvetica"/>
          <w:color w:val="282828"/>
          <w:sz w:val="21"/>
          <w:szCs w:val="21"/>
          <w:lang/>
        </w:rPr>
        <w:t xml:space="preserve"> </w:t>
      </w:r>
      <w:hyperlink r:id="rId7" w:tooltip="" w:history="1">
        <w:r>
          <w:rPr>
            <w:rStyle w:val="a3"/>
            <w:rFonts w:ascii="Helvetica" w:hAnsi="Helvetica" w:cs="Helvetica"/>
            <w:color w:val="0F72DA"/>
            <w:sz w:val="21"/>
            <w:szCs w:val="21"/>
            <w:lang/>
          </w:rPr>
          <w:t>http://b</w:t>
        </w:r>
        <w:r>
          <w:rPr>
            <w:rStyle w:val="a3"/>
            <w:rFonts w:ascii="Helvetica" w:hAnsi="Helvetica" w:cs="Helvetica"/>
            <w:color w:val="0F72DA"/>
            <w:sz w:val="21"/>
            <w:szCs w:val="21"/>
            <w:lang/>
          </w:rPr>
          <w:t>d</w:t>
        </w:r>
        <w:r>
          <w:rPr>
            <w:rStyle w:val="a3"/>
            <w:rFonts w:ascii="Helvetica" w:hAnsi="Helvetica" w:cs="Helvetica"/>
            <w:color w:val="0F72DA"/>
            <w:sz w:val="21"/>
            <w:szCs w:val="21"/>
            <w:lang/>
          </w:rPr>
          <w:t>sa.ru</w:t>
        </w:r>
      </w:hyperlink>
      <w:r>
        <w:rPr>
          <w:rFonts w:ascii="Helvetica" w:hAnsi="Helvetica" w:cs="Helvetica"/>
          <w:color w:val="282828"/>
          <w:sz w:val="21"/>
          <w:szCs w:val="21"/>
          <w:lang/>
        </w:rPr>
        <w:t xml:space="preserve"> </w:t>
      </w:r>
    </w:p>
    <w:p w:rsidR="00597BFA" w:rsidRDefault="00597BFA" w:rsidP="00C563E5">
      <w:pPr>
        <w:shd w:val="clear" w:color="auto" w:fill="FFFFFF"/>
        <w:rPr>
          <w:rFonts w:ascii="Helvetica" w:hAnsi="Helvetica" w:cs="Helvetica"/>
          <w:color w:val="282828"/>
          <w:sz w:val="21"/>
          <w:szCs w:val="21"/>
          <w:lang/>
        </w:rPr>
      </w:pPr>
    </w:p>
    <w:p w:rsidR="00597BFA" w:rsidRDefault="00597BFA" w:rsidP="00C563E5">
      <w:pPr>
        <w:shd w:val="clear" w:color="auto" w:fill="FFFFFF"/>
        <w:rPr>
          <w:rFonts w:ascii="Helvetica" w:hAnsi="Helvetica" w:cs="Helvetica"/>
          <w:color w:val="282828"/>
          <w:sz w:val="21"/>
          <w:szCs w:val="21"/>
          <w:lang/>
        </w:rPr>
      </w:pPr>
    </w:p>
    <w:p w:rsidR="00C563E5" w:rsidRDefault="00597BFA">
      <w:pPr>
        <w:rPr>
          <w:lang w:val="en-US"/>
        </w:rPr>
      </w:pPr>
      <w:hyperlink r:id="rId8" w:history="1">
        <w:r w:rsidRPr="00A95EDB">
          <w:rPr>
            <w:rStyle w:val="a3"/>
            <w:lang w:val="en-US"/>
          </w:rPr>
          <w:t>http://bvf.ru/forum/archive/index.php/t-798533.html</w:t>
        </w:r>
      </w:hyperlink>
    </w:p>
    <w:p w:rsidR="00597BFA" w:rsidRDefault="00597BFA" w:rsidP="00597BFA">
      <w:pPr>
        <w:pStyle w:val="largefont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Просмотр полной версии</w:t>
      </w:r>
      <w:proofErr w:type="gramStart"/>
      <w:r>
        <w:rPr>
          <w:rFonts w:ascii="Verdana" w:hAnsi="Verdana"/>
        </w:rPr>
        <w:t xml:space="preserve"> :</w:t>
      </w:r>
      <w:proofErr w:type="gramEnd"/>
      <w:r>
        <w:rPr>
          <w:rFonts w:ascii="Verdana" w:hAnsi="Verdana"/>
        </w:rPr>
        <w:t xml:space="preserve"> </w:t>
      </w:r>
      <w:hyperlink r:id="rId9" w:history="1">
        <w:r>
          <w:rPr>
            <w:rStyle w:val="a3"/>
            <w:rFonts w:ascii="Verdana" w:hAnsi="Verdana"/>
          </w:rPr>
          <w:t>232-я стрелковая дивизия</w:t>
        </w:r>
      </w:hyperlink>
    </w:p>
    <w:p w:rsidR="00597BFA" w:rsidRDefault="00597BFA" w:rsidP="00597BFA">
      <w:pPr>
        <w:shd w:val="clear" w:color="auto" w:fill="FFFFFF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pict>
          <v:rect id="_x0000_i1025" style="width:0;height:1.5pt" o:hralign="center" o:hrstd="t" o:hr="t" fillcolor="#aca899" stroked="f"/>
        </w:pict>
      </w:r>
    </w:p>
    <w:p w:rsidR="00597BFA" w:rsidRDefault="00260180">
      <w:hyperlink r:id="rId10" w:history="1">
        <w:r w:rsidRPr="00A95EDB">
          <w:rPr>
            <w:rStyle w:val="a3"/>
            <w:lang w:val="en-US"/>
          </w:rPr>
          <w:t>http</w:t>
        </w:r>
        <w:r w:rsidRPr="00A95EDB">
          <w:rPr>
            <w:rStyle w:val="a3"/>
          </w:rPr>
          <w:t>://</w:t>
        </w:r>
        <w:proofErr w:type="spellStart"/>
        <w:r w:rsidRPr="00A95EDB">
          <w:rPr>
            <w:rStyle w:val="a3"/>
            <w:lang w:val="en-US"/>
          </w:rPr>
          <w:t>moypolk</w:t>
        </w:r>
        <w:proofErr w:type="spellEnd"/>
        <w:r w:rsidRPr="00A95EDB">
          <w:rPr>
            <w:rStyle w:val="a3"/>
          </w:rPr>
          <w:t>.</w:t>
        </w:r>
        <w:r w:rsidRPr="00A95EDB">
          <w:rPr>
            <w:rStyle w:val="a3"/>
            <w:lang w:val="en-US"/>
          </w:rPr>
          <w:t>ru</w:t>
        </w:r>
        <w:r w:rsidRPr="00A95EDB">
          <w:rPr>
            <w:rStyle w:val="a3"/>
          </w:rPr>
          <w:t>/</w:t>
        </w:r>
        <w:r w:rsidRPr="00A95EDB">
          <w:rPr>
            <w:rStyle w:val="a3"/>
            <w:lang w:val="en-US"/>
          </w:rPr>
          <w:t>soldiers</w:t>
        </w:r>
        <w:r w:rsidRPr="00A95EDB">
          <w:rPr>
            <w:rStyle w:val="a3"/>
          </w:rPr>
          <w:t>/</w:t>
        </w:r>
        <w:proofErr w:type="spellStart"/>
        <w:r w:rsidRPr="00A95EDB">
          <w:rPr>
            <w:rStyle w:val="a3"/>
            <w:lang w:val="en-US"/>
          </w:rPr>
          <w:t>aksenov</w:t>
        </w:r>
        <w:proofErr w:type="spellEnd"/>
        <w:r w:rsidRPr="00A95EDB">
          <w:rPr>
            <w:rStyle w:val="a3"/>
          </w:rPr>
          <w:t>-</w:t>
        </w:r>
        <w:proofErr w:type="spellStart"/>
        <w:r w:rsidRPr="00A95EDB">
          <w:rPr>
            <w:rStyle w:val="a3"/>
            <w:lang w:val="en-US"/>
          </w:rPr>
          <w:t>petr</w:t>
        </w:r>
        <w:proofErr w:type="spellEnd"/>
        <w:r w:rsidRPr="00A95EDB">
          <w:rPr>
            <w:rStyle w:val="a3"/>
          </w:rPr>
          <w:t>-</w:t>
        </w:r>
        <w:proofErr w:type="spellStart"/>
        <w:r w:rsidRPr="00A95EDB">
          <w:rPr>
            <w:rStyle w:val="a3"/>
            <w:lang w:val="en-US"/>
          </w:rPr>
          <w:t>stepanovich</w:t>
        </w:r>
        <w:proofErr w:type="spellEnd"/>
      </w:hyperlink>
      <w:r w:rsidRPr="00260180">
        <w:t xml:space="preserve"> </w:t>
      </w:r>
      <w:r w:rsidRPr="00260180">
        <w:noBreakHyphen/>
        <w:t xml:space="preserve"> </w:t>
      </w:r>
      <w:r>
        <w:t>запиши деда в бессмертный полк</w:t>
      </w:r>
    </w:p>
    <w:p w:rsidR="00260180" w:rsidRPr="00260180" w:rsidRDefault="00260180"/>
    <w:p w:rsidR="00260180" w:rsidRDefault="00A35F69">
      <w:hyperlink r:id="rId11" w:history="1">
        <w:r w:rsidRPr="00A95EDB">
          <w:rPr>
            <w:rStyle w:val="a3"/>
          </w:rPr>
          <w:t>http://www.altlib.ru/files/cd/vov/006.html#11</w:t>
        </w:r>
      </w:hyperlink>
    </w:p>
    <w:p w:rsidR="00A35F69" w:rsidRPr="00A35F69" w:rsidRDefault="00A35F69" w:rsidP="00A35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1"/>
      <w:bookmarkEnd w:id="0"/>
      <w:r w:rsidRPr="00A35F69">
        <w:rPr>
          <w:rFonts w:ascii="Bodoni" w:eastAsia="Times New Roman" w:hAnsi="Bodoni" w:cs="Times New Roman"/>
          <w:b/>
          <w:bCs/>
          <w:color w:val="7D5405"/>
          <w:sz w:val="28"/>
          <w:szCs w:val="28"/>
          <w:lang w:eastAsia="ru-RU"/>
        </w:rPr>
        <w:t xml:space="preserve">232-я Сумско-Киевская ордена Ленина Краснознаменная орденов Суворова и Богдана Хмельницкого стрелковая дивизия </w:t>
      </w:r>
    </w:p>
    <w:p w:rsidR="00A35F69" w:rsidRPr="00A35F69" w:rsidRDefault="00A35F69" w:rsidP="00A35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сражениях </w:t>
      </w:r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Победу : боевой путь 38-й армии в годы Великой </w:t>
      </w:r>
      <w:proofErr w:type="spellStart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</w:t>
      </w:r>
      <w:proofErr w:type="spellEnd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войны 1941-1945 / И. Л. </w:t>
      </w:r>
      <w:proofErr w:type="spellStart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Выродов</w:t>
      </w:r>
      <w:proofErr w:type="spellEnd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К. Секирин, Г. И. Коротков и др. - М. : Наука, 1974. - 568 с. : ил., карт. </w:t>
      </w:r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232-я Сумско-Киевская Краснознаменная орденов Ленина, Суворова и Богдана Хмельницкого стрелковая дивизия с конца января 1943 года входила в 38-ю армию.</w:t>
      </w:r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35F69" w:rsidRPr="00A35F69" w:rsidRDefault="00A35F69" w:rsidP="00A35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Голиков, Ф. В.</w:t>
      </w:r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боях</w:t>
      </w:r>
      <w:proofErr w:type="gramEnd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Воронеж // Воронежское сражение. - Воронеж, 1968. - С. 5-26. - Из </w:t>
      </w:r>
      <w:proofErr w:type="spellStart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proofErr w:type="spellEnd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 действиях 232-й Сумско-Киевской ордена Ленина Краснознаменной орденов Суворова и Богдана Хмельницкого стрелковой дивизии летом 1942 года]. - С. 12-18. </w:t>
      </w:r>
    </w:p>
    <w:p w:rsidR="00A35F69" w:rsidRPr="00A35F69" w:rsidRDefault="00A35F69" w:rsidP="00A35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Карначев</w:t>
      </w:r>
      <w:proofErr w:type="spellEnd"/>
      <w:r w:rsidRPr="00A3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В </w:t>
      </w:r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списке стоит первой… // Алтайская правда. - 1968. - 6 </w:t>
      </w:r>
      <w:proofErr w:type="spellStart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232-й Сумско-Киевской ордена Ленина Краснознаменной орденов Суворова и Богдана Хмельницкого стрелковой дивизии, освободившей Киев 6 ноября 1943 г.</w:t>
      </w:r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F69" w:rsidRPr="00A35F69" w:rsidRDefault="00A35F69" w:rsidP="00A35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Прилипченко</w:t>
      </w:r>
      <w:proofErr w:type="spellEnd"/>
      <w:r w:rsidRPr="00A3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</w:t>
      </w:r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 на берегу Дона // </w:t>
      </w:r>
      <w:proofErr w:type="gramStart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Алтайская</w:t>
      </w:r>
      <w:proofErr w:type="gramEnd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- 1974. - 30 </w:t>
      </w:r>
      <w:proofErr w:type="spellStart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сражениях 232-й дивизии на Воронежском фронте.</w:t>
      </w:r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F69" w:rsidRPr="00A35F69" w:rsidRDefault="00A35F69" w:rsidP="00A35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Прилипченко</w:t>
      </w:r>
      <w:proofErr w:type="spellEnd"/>
      <w:r w:rsidRPr="00A3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</w:t>
      </w:r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 наступает // Алтайская правда. - 1974. - 27 дек. </w:t>
      </w:r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605-м полке 232-й дивизии, сражавшемся за Воронеж.</w:t>
      </w:r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F69" w:rsidRPr="00A35F69" w:rsidRDefault="00A35F69" w:rsidP="00A35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Прилипченко</w:t>
      </w:r>
      <w:proofErr w:type="spellEnd"/>
      <w:r w:rsidRPr="00A3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</w:t>
      </w:r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Десять дней и ночей // </w:t>
      </w:r>
      <w:proofErr w:type="gramStart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Алтайская</w:t>
      </w:r>
      <w:proofErr w:type="gramEnd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- 1975. - 23 янв. </w:t>
      </w:r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сражении 232-й дивизии на Воронежском фронте.</w:t>
      </w:r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F69" w:rsidRPr="00A35F69" w:rsidRDefault="00A35F69" w:rsidP="00A35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Сотников, А.</w:t>
      </w:r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Сибиряки на Дону // </w:t>
      </w:r>
      <w:proofErr w:type="gramStart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Алтайская</w:t>
      </w:r>
      <w:proofErr w:type="gramEnd"/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- 1975. - 10-13, 15, 16 апр. </w:t>
      </w:r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232-й дивизии.</w:t>
      </w:r>
      <w:r w:rsidRPr="00A3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F69" w:rsidRPr="00260180" w:rsidRDefault="00A35F69"/>
    <w:sectPr w:rsidR="00A35F69" w:rsidRPr="00260180" w:rsidSect="00D1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d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DF9"/>
    <w:multiLevelType w:val="multilevel"/>
    <w:tmpl w:val="C5D2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A"/>
    <w:rsid w:val="00260180"/>
    <w:rsid w:val="00597BFA"/>
    <w:rsid w:val="009A522F"/>
    <w:rsid w:val="00A35F69"/>
    <w:rsid w:val="00B403D5"/>
    <w:rsid w:val="00C563E5"/>
    <w:rsid w:val="00D016EA"/>
    <w:rsid w:val="00D10D26"/>
    <w:rsid w:val="00D5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26"/>
  </w:style>
  <w:style w:type="paragraph" w:styleId="1">
    <w:name w:val="heading 1"/>
    <w:basedOn w:val="a"/>
    <w:link w:val="10"/>
    <w:uiPriority w:val="9"/>
    <w:qFormat/>
    <w:rsid w:val="00C56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6D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63E5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3E5"/>
    <w:rPr>
      <w:b/>
      <w:bCs/>
    </w:rPr>
  </w:style>
  <w:style w:type="character" w:customStyle="1" w:styleId="bbcunderline">
    <w:name w:val="bbc_underline"/>
    <w:basedOn w:val="a0"/>
    <w:rsid w:val="00C563E5"/>
    <w:rPr>
      <w:u w:val="single"/>
    </w:rPr>
  </w:style>
  <w:style w:type="character" w:styleId="a5">
    <w:name w:val="FollowedHyperlink"/>
    <w:basedOn w:val="a0"/>
    <w:uiPriority w:val="99"/>
    <w:semiHidden/>
    <w:unhideWhenUsed/>
    <w:rsid w:val="00C563E5"/>
    <w:rPr>
      <w:color w:val="800080" w:themeColor="followedHyperlink"/>
      <w:u w:val="single"/>
    </w:rPr>
  </w:style>
  <w:style w:type="paragraph" w:customStyle="1" w:styleId="largefont">
    <w:name w:val="largefont"/>
    <w:basedOn w:val="a"/>
    <w:rsid w:val="0059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3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7037">
          <w:marLeft w:val="0"/>
          <w:marRight w:val="0"/>
          <w:marTop w:val="0"/>
          <w:marBottom w:val="0"/>
          <w:divBdr>
            <w:top w:val="single" w:sz="6" w:space="12" w:color="C0C0C0"/>
            <w:left w:val="single" w:sz="6" w:space="12" w:color="C0C0C0"/>
            <w:bottom w:val="single" w:sz="6" w:space="12" w:color="C0C0C0"/>
            <w:right w:val="single" w:sz="6" w:space="12" w:color="C0C0C0"/>
          </w:divBdr>
        </w:div>
      </w:divsChild>
    </w:div>
    <w:div w:id="515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9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  <w:divsChild>
                        <w:div w:id="7714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C352E"/>
                            <w:left w:val="single" w:sz="6" w:space="0" w:color="7C352E"/>
                            <w:bottom w:val="single" w:sz="6" w:space="0" w:color="7C352E"/>
                            <w:right w:val="single" w:sz="6" w:space="0" w:color="7C352E"/>
                          </w:divBdr>
                          <w:divsChild>
                            <w:div w:id="6214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6E2EB"/>
                                <w:right w:val="none" w:sz="0" w:space="0" w:color="auto"/>
                              </w:divBdr>
                              <w:divsChild>
                                <w:div w:id="10035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5100">
                                      <w:marLeft w:val="27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5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846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f.ru/forum/archive/index.php/t-79853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s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k.ru/forum/index.php?showtopic=2361" TargetMode="External"/><Relationship Id="rId11" Type="http://schemas.openxmlformats.org/officeDocument/2006/relationships/hyperlink" Target="http://www.altlib.ru/files/cd/vov/006.html#11" TargetMode="External"/><Relationship Id="rId5" Type="http://schemas.openxmlformats.org/officeDocument/2006/relationships/hyperlink" Target="http://www.teatrskazka.com/Raznoe/Perechni_voisk/Perechen_26.html" TargetMode="External"/><Relationship Id="rId10" Type="http://schemas.openxmlformats.org/officeDocument/2006/relationships/hyperlink" Target="http://moypolk.ru/soldiers/aksenov-petr-stepanov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vf.ru/forum/showthread.php?t=798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574</Words>
  <Characters>3273</Characters>
  <Application>Microsoft Office Word</Application>
  <DocSecurity>0</DocSecurity>
  <Lines>27</Lines>
  <Paragraphs>7</Paragraphs>
  <ScaleCrop>false</ScaleCrop>
  <Company>endeavor-group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nstarikov</dc:creator>
  <cp:keywords/>
  <dc:description/>
  <cp:lastModifiedBy>nstarikov</cp:lastModifiedBy>
  <cp:revision>7</cp:revision>
  <dcterms:created xsi:type="dcterms:W3CDTF">2014-06-27T11:36:00Z</dcterms:created>
  <dcterms:modified xsi:type="dcterms:W3CDTF">2014-06-27T12:00:00Z</dcterms:modified>
</cp:coreProperties>
</file>