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5" w:rsidRPr="006D4C06" w:rsidRDefault="009934F4" w:rsidP="00B971C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D4C06">
        <w:rPr>
          <w:rFonts w:ascii="Times New Roman" w:hAnsi="Times New Roman" w:cs="Times New Roman"/>
          <w:b/>
          <w:i/>
          <w:sz w:val="56"/>
          <w:szCs w:val="56"/>
        </w:rPr>
        <w:t>Никто не забыт, ничто не забыто.</w:t>
      </w:r>
    </w:p>
    <w:p w:rsidR="006D4C06" w:rsidRPr="006D4C06" w:rsidRDefault="006D4C06" w:rsidP="006D4C06">
      <w:pPr>
        <w:pStyle w:val="a9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6D4C06">
        <w:rPr>
          <w:rStyle w:val="a4"/>
          <w:rFonts w:ascii="Times New Roman" w:hAnsi="Times New Roman" w:cs="Times New Roman"/>
          <w:sz w:val="24"/>
          <w:szCs w:val="24"/>
        </w:rPr>
        <w:t>Неугасима память поколений</w:t>
      </w:r>
    </w:p>
    <w:p w:rsidR="006D4C06" w:rsidRPr="006D4C06" w:rsidRDefault="006D4C06" w:rsidP="006D4C06">
      <w:pPr>
        <w:pStyle w:val="a9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6D4C06">
        <w:rPr>
          <w:rStyle w:val="a4"/>
          <w:rFonts w:ascii="Times New Roman" w:hAnsi="Times New Roman" w:cs="Times New Roman"/>
          <w:sz w:val="24"/>
          <w:szCs w:val="24"/>
        </w:rPr>
        <w:t>И память тех, кого так свято чтим,</w:t>
      </w:r>
    </w:p>
    <w:p w:rsidR="006D4C06" w:rsidRPr="006D4C06" w:rsidRDefault="006D4C06" w:rsidP="006D4C06">
      <w:pPr>
        <w:pStyle w:val="a9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6D4C06">
        <w:rPr>
          <w:rStyle w:val="a4"/>
          <w:rFonts w:ascii="Times New Roman" w:hAnsi="Times New Roman" w:cs="Times New Roman"/>
          <w:sz w:val="24"/>
          <w:szCs w:val="24"/>
        </w:rPr>
        <w:t>Давайте, люди, встанем на мгновенье</w:t>
      </w:r>
    </w:p>
    <w:p w:rsidR="009934F4" w:rsidRDefault="006D4C06" w:rsidP="006D4C06">
      <w:pPr>
        <w:pStyle w:val="a9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6D4C06">
        <w:rPr>
          <w:rStyle w:val="a4"/>
          <w:rFonts w:ascii="Times New Roman" w:eastAsia="Times New Roman" w:hAnsi="Times New Roman" w:cs="Times New Roman"/>
          <w:sz w:val="24"/>
          <w:szCs w:val="24"/>
        </w:rPr>
        <w:t>И в скорби постоим и помолчим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933F6" w:rsidRPr="007D68A9" w:rsidRDefault="004933F6" w:rsidP="007D68A9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AF489F" w:rsidRPr="007D68A9" w:rsidRDefault="009934F4" w:rsidP="007D68A9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="00AF489F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Прошло уже семьдесят лет с того дня, как закончилась Великая Отечественная война. Многое изменилось с тех пор, но навсегда останется неизменной значимость той Великой победы, подвига, который совершил народ, ради женщин и детей, ради внуков и правнуков, то есть ради нас с Вами. Сколько погибло людей, совершая этот подвиг, сколько сил и терпения было  потрачено, чтобы мы, их потомки, жили в мире и согласии! </w:t>
      </w:r>
    </w:p>
    <w:p w:rsidR="008E4741" w:rsidRPr="007D68A9" w:rsidRDefault="00943F17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нашей семье был участник Великой Отечественной войны.  </w:t>
      </w:r>
      <w:r w:rsidR="009934F4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Мой прадед Самарцев Иван Панфилович, родился  8 марта 1924 г. в селе </w:t>
      </w:r>
      <w:proofErr w:type="gramStart"/>
      <w:r w:rsidR="009934F4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Троицкое</w:t>
      </w:r>
      <w:proofErr w:type="gramEnd"/>
      <w:r w:rsidR="009934F4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, Троицкий р</w:t>
      </w:r>
      <w:r w:rsidR="00393718">
        <w:rPr>
          <w:rStyle w:val="a4"/>
          <w:rFonts w:ascii="Times New Roman" w:hAnsi="Times New Roman" w:cs="Times New Roman"/>
          <w:i w:val="0"/>
          <w:sz w:val="28"/>
          <w:szCs w:val="28"/>
        </w:rPr>
        <w:t>ай</w:t>
      </w:r>
      <w:r w:rsidR="009934F4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он, Оренбургской области</w:t>
      </w:r>
      <w:r w:rsidR="00546BD3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 Бы</w:t>
      </w:r>
      <w:r w:rsidR="008A75BF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л призван на военную службу</w:t>
      </w:r>
      <w:r w:rsidR="0073786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9234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Полтавск</w:t>
      </w:r>
      <w:r w:rsidR="00FF6B44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19234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м райвоенкомат</w:t>
      </w:r>
      <w:r w:rsidR="00FF6B44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ом</w:t>
      </w:r>
      <w:r w:rsidR="0019234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Челябинской области</w:t>
      </w:r>
      <w:r w:rsidR="008A75BF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направлен в часть в феврале 1941 г. стрелком в 11</w:t>
      </w:r>
      <w:r w:rsid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A75BF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запасной стрелковый полк</w:t>
      </w:r>
      <w:r w:rsidR="00E95342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Харьковского военного округа. </w:t>
      </w:r>
      <w:r w:rsidR="000029BF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Тяж</w:t>
      </w:r>
      <w:r w:rsidR="00546BD3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елыми были бои, армия отступала. В июне 1942 года он получил ранение. Выписавшись из госпиталя, был направлен </w:t>
      </w:r>
      <w:r w:rsidR="004C13B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258 стрелковую дивизию (резерв Ставки). 258-я стрелковая дивизия направлялась дл</w:t>
      </w:r>
      <w:r w:rsidR="008E4741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="004C13B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проведения наступательной операции под </w:t>
      </w:r>
      <w:proofErr w:type="spellStart"/>
      <w:r w:rsidR="004C13B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Воронежом</w:t>
      </w:r>
      <w:proofErr w:type="spellEnd"/>
      <w:r w:rsidR="004C13B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но еще в пути 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была переброшена </w:t>
      </w:r>
      <w:r w:rsidR="004C13B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под Сталинград</w:t>
      </w:r>
      <w:r w:rsidR="008E4741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  </w:t>
      </w:r>
    </w:p>
    <w:p w:rsidR="00087447" w:rsidRPr="007D68A9" w:rsidRDefault="008E4741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 концу июля немцы оттеснили советские войска за Дон. Линия обороны протянулась на сотни километров с севера на юг вдоль Дона. Чтобы организовать оборону вдоль реки, немцам пришлось использовать помимо своей 2-й армии, армии своих итальянских, венгерских и румынских союзников. 6-я армия была всего лишь в нескольких десятках километров от Сталинграда, и 4-я танковая, находясь на юге от него, повернула на север, чтобы помочь взять город. </w:t>
      </w:r>
    </w:p>
    <w:p w:rsidR="00DC308E" w:rsidRPr="007D68A9" w:rsidRDefault="008E4741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 июле, когда немецкие намерения стали совершенно ясны советскому командованию, оно разработало планы по обороне Сталинграда. На восточном берегу Волги были развёрнуты дополнительные советские войска. Была создана 62-я армия под командованием Василия Чуйкова, задачей которой стала защита Сталинграда любой ценой.</w:t>
      </w:r>
    </w:p>
    <w:p w:rsidR="00DC308E" w:rsidRPr="007D68A9" w:rsidRDefault="008E4741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 1 сентября 1942 года советское командование могло обеспечить свои войска в Сталинграде только рискованными переправами через Волгу.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Посреди развалин уже разрушенного города советская 62-я армия соорудила оборонительные позиции с расположенными огневыми точками в зданиях и на заводах. Сражение в городе было жестоким и отчаянным. Немцы, продвигаясь вглубь Сталинграда, понесли тяжёлые потери. Советские подкрепления переправлялись через Волгу с восточного берега под постоянной бомбардировкой немецкой артиллерии и самолётов. Средняя продолжительность жизни новоприбывшего советского рядового в городе падала иногда ниже двадцати четырёх часов. </w:t>
      </w:r>
    </w:p>
    <w:p w:rsidR="00DE079F" w:rsidRPr="007D68A9" w:rsidRDefault="00DE079F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Ценой невероятных усилий наши войска смогли не только отбить наступление гитлеровских войск 19 ноября 1942 года, но и окружить передовые части немецкой армии во главе с генералом-фельдмаршалом Паулюсом - 2 февраля 1943 года. </w:t>
      </w:r>
    </w:p>
    <w:p w:rsidR="00DE079F" w:rsidRPr="007D68A9" w:rsidRDefault="00DE079F" w:rsidP="007D68A9">
      <w:pPr>
        <w:pStyle w:val="a9"/>
        <w:ind w:left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sz w:val="28"/>
          <w:szCs w:val="28"/>
        </w:rPr>
        <w:t>Не забывай те грозные года,</w:t>
      </w:r>
    </w:p>
    <w:p w:rsidR="00DE079F" w:rsidRPr="007D68A9" w:rsidRDefault="00DE079F" w:rsidP="007D68A9">
      <w:pPr>
        <w:pStyle w:val="a9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sz w:val="28"/>
          <w:szCs w:val="28"/>
        </w:rPr>
        <w:t>Когда кипела волжская вода,</w:t>
      </w:r>
    </w:p>
    <w:p w:rsidR="00DE079F" w:rsidRPr="007D68A9" w:rsidRDefault="00DE079F" w:rsidP="007D68A9">
      <w:pPr>
        <w:pStyle w:val="a9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sz w:val="28"/>
          <w:szCs w:val="28"/>
        </w:rPr>
        <w:t>Но выдержал железный тот солдат,</w:t>
      </w:r>
    </w:p>
    <w:p w:rsidR="007D68A9" w:rsidRDefault="00DE079F" w:rsidP="007D68A9">
      <w:pPr>
        <w:pStyle w:val="a9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sz w:val="28"/>
          <w:szCs w:val="28"/>
        </w:rPr>
        <w:t>Но выстоял бессмертный Сталинград.</w:t>
      </w:r>
    </w:p>
    <w:p w:rsidR="007D68A9" w:rsidRDefault="007D68A9" w:rsidP="007D68A9">
      <w:pPr>
        <w:pStyle w:val="a9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E079F" w:rsidRDefault="00D90A8C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Советские солдаты сражались за каждую улицу, за каждый дом, каждый этаж, за каждый камушек родной земли. 200 дней и ночей длилась Сталинградская битва. Один из страшных дней для жителей города – 23 августа 1942 года. Тогда в далеком 1942 году немецкая боевая авиация намеревалась стереть Сталинград с лица земли. </w:t>
      </w:r>
      <w:proofErr w:type="gram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На дома горожан были сброшены несколько тысяч бомб, уничтожив большую половинугорода, убив более 40 тысяч человек, превратив тем самым Сталинград в громадную территорию, покрытую горящими руинами. </w:t>
      </w:r>
      <w:proofErr w:type="gramEnd"/>
    </w:p>
    <w:p w:rsidR="005575D6" w:rsidRPr="007D68A9" w:rsidRDefault="00FB477D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За проявленную отвагу в боях с немецкими захватчиками, за стойкость, мужество, дисциплину и организованность, за героизм личного состава 5 января 1942 года 258-я стрелковая дивизия приказом НКО СССР 14 преобразована в 12-ю гвардейскую стрелковую дивизию.</w:t>
      </w:r>
    </w:p>
    <w:p w:rsidR="00047935" w:rsidRPr="007D68A9" w:rsidRDefault="00FB477D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Новая нумерация частям дивизии присвоена 22.2.42 г. </w:t>
      </w:r>
      <w:r w:rsidR="00891E25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58 стрелковая дивизия была преобразована </w:t>
      </w:r>
      <w:r w:rsidR="004D00D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12 гвардейскую стрелковую дивизию, в  которую вошли  </w:t>
      </w:r>
      <w:r w:rsidR="00891E25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29 , 32 и 37 гвардейский стрелковый полк   Прадед служил в 32 гвардейском </w:t>
      </w:r>
      <w:r w:rsidR="00F11B9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стрелковом полку </w:t>
      </w:r>
      <w:r w:rsidR="00047935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помощник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ом</w:t>
      </w:r>
      <w:r w:rsidR="00047935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командира</w:t>
      </w:r>
      <w:r w:rsidR="00DC40D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взвода</w:t>
      </w:r>
      <w:r w:rsidR="00F11B90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047935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Полк участвовал в б</w:t>
      </w:r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оевых действиях на Курской дуге в </w:t>
      </w:r>
      <w:proofErr w:type="spellStart"/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Белгородско-Харьковской</w:t>
      </w:r>
      <w:proofErr w:type="spellEnd"/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стратегической операции «Полководец Румянцев». Операция заключалась в нанесени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поражения </w:t>
      </w:r>
      <w:proofErr w:type="spellStart"/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белгородско-харьковской</w:t>
      </w:r>
      <w:proofErr w:type="spellEnd"/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группировке вермахта, </w:t>
      </w:r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освобождени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Харьковского промышленного района, освобождени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и</w:t>
      </w:r>
      <w:r w:rsidR="00C116F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Левобережной Украины. </w:t>
      </w:r>
    </w:p>
    <w:p w:rsidR="007235B7" w:rsidRPr="007D68A9" w:rsidRDefault="00F2472E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 дальнейшем 12 дивизия  участвовала в битве за Днепр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 Первым начал форсирование Днепра 32-й гвардейский стрелковый полк. В ночь на 28 сентября 1943 года пе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редовой отряд  из 62-х человек 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17 лодках преодолел реку, высадился на остров и атаковал противника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A5641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 коротком бою</w:t>
      </w:r>
      <w:r w:rsidR="00DE079F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было уничтожено до 30 фашистов</w:t>
      </w:r>
      <w:r w:rsidR="00F47555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самое главное – захвачен гитлеровский штурмовой мостик, перекинутый через второй рукав реки. Далее 29 сентября передовой отряд уже под ураганным огнём врага совершил рывок через рукав и захватил небольшой плацдарм на берегу.</w:t>
      </w:r>
    </w:p>
    <w:p w:rsidR="00F47555" w:rsidRPr="007D68A9" w:rsidRDefault="00F47555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32 гвардейский Полк в составе дивизии  участвовал</w:t>
      </w:r>
      <w:r w:rsidR="0073786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боях </w:t>
      </w:r>
      <w:proofErr w:type="gram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971C6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Полесским</w:t>
      </w:r>
      <w:proofErr w:type="gram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болотах на берегу реки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Горынь</w:t>
      </w:r>
      <w:proofErr w:type="spellEnd"/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в конце марта 1944 года освободил посёлок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Столин</w:t>
      </w:r>
      <w:proofErr w:type="spellEnd"/>
      <w:r w:rsidR="00B971C6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Пинской</w:t>
      </w:r>
      <w:proofErr w:type="spell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области. Но весной, да ещё в болотах, наступать было практически невозможно, и поэтому дальнейшее наступление пришлось отложить до лета.</w:t>
      </w:r>
    </w:p>
    <w:p w:rsidR="00F47555" w:rsidRPr="007D68A9" w:rsidRDefault="00F47555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10 июля 1944 года началась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Пинская</w:t>
      </w:r>
      <w:proofErr w:type="spell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операция. 12-я гвардейская стрелковая дивизия форсировала Припять, захватила плацдарм у села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Дзинковиче-Вельке</w:t>
      </w:r>
      <w:proofErr w:type="spell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и, развив успех, вышла к реке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Пина</w:t>
      </w:r>
      <w:proofErr w:type="spell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 14 июля областной центр Белорусского Полесья был освобождён. За умелые боевые действия 12-й гвардейской стрелковой дивизии было присвоено почётное наименование «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Пинская</w:t>
      </w:r>
      <w:proofErr w:type="spell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». 28 июля был также освобождён город Брест. В боях за город участвовал 32-й гвардейский стрелковый полк гвардии.</w:t>
      </w:r>
    </w:p>
    <w:p w:rsidR="00E342B3" w:rsidRPr="007D68A9" w:rsidRDefault="007235B7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 боях 5 июля 1944 г</w:t>
      </w:r>
      <w:r w:rsidR="00D90A8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 Иван Панфилович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получил ранение под лопатку с правой стороны (она была полностью раздроблена и удалена) и был направлен в госпиталь  №5140. </w:t>
      </w:r>
    </w:p>
    <w:p w:rsidR="00E342B3" w:rsidRPr="007D68A9" w:rsidRDefault="00E342B3" w:rsidP="007D68A9">
      <w:pPr>
        <w:ind w:firstLine="708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 храбрость, стойкость и мужество, проявленные в борьбе с немецко-фашистскими захватчиками, Самарцев Иван Панфилович  Указом  Президиума Верховного Совета СССР приказом от 10 августа 1944 г. был награжден </w:t>
      </w:r>
      <w:r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Орденом Красной Звезды.</w:t>
      </w:r>
    </w:p>
    <w:p w:rsidR="007235B7" w:rsidRPr="007D68A9" w:rsidRDefault="00D90A8C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Получив такое ранение он мог</w:t>
      </w:r>
      <w:proofErr w:type="gram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мобилизовать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ся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, но решил остаться в строю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18 декабря 1944 года его выписали из госпиталя, зачисли в 24 запасной стрелковый полк санинструктором. Но прадед рвался на передовую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7235B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в августе 1944 года он был зачислен в 12 гвардейскую дивизию -  29 гвардейский стрелковый полк санинструктором  и ему было присвоено звание сержанта.</w:t>
      </w:r>
    </w:p>
    <w:p w:rsidR="00E342B3" w:rsidRPr="007D68A9" w:rsidRDefault="00E342B3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В конце октября 1944 года 12-ю гвардейскую стрелковую дивизию в составе армии передали на 1-й Прибалтийский фронт, она </w:t>
      </w:r>
      <w:proofErr w:type="gram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передислоцировалась в район города Седа</w:t>
      </w:r>
      <w:proofErr w:type="gramEnd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где 29 гвардейский полк участвовал в боях по прорыву обороны противника, прижатого к Балтийскому морю в Курляндии (Латвия). </w:t>
      </w:r>
    </w:p>
    <w:p w:rsidR="005575D6" w:rsidRPr="007D68A9" w:rsidRDefault="005575D6" w:rsidP="007D68A9">
      <w:pPr>
        <w:pStyle w:val="a3"/>
        <w:shd w:val="clear" w:color="auto" w:fill="FFFFFF"/>
        <w:spacing w:before="0" w:beforeAutospacing="0" w:after="0" w:afterAutospacing="0" w:line="300" w:lineRule="atLeast"/>
        <w:ind w:right="98" w:firstLine="600"/>
        <w:jc w:val="both"/>
        <w:rPr>
          <w:rStyle w:val="a4"/>
          <w:rFonts w:eastAsiaTheme="minorEastAsia"/>
          <w:i w:val="0"/>
          <w:sz w:val="28"/>
          <w:szCs w:val="28"/>
        </w:rPr>
      </w:pPr>
      <w:r w:rsidRPr="007D68A9">
        <w:rPr>
          <w:rStyle w:val="a4"/>
          <w:rFonts w:eastAsiaTheme="minorEastAsia"/>
          <w:i w:val="0"/>
          <w:sz w:val="28"/>
          <w:szCs w:val="28"/>
        </w:rPr>
        <w:t>После боев на территории Латвии и Литвы, дивизия переброшена в Польшу, участвует в  броске от Вислы к Одеру, и преследовании немцев от Одера до Эльбы.</w:t>
      </w:r>
    </w:p>
    <w:p w:rsidR="004933F6" w:rsidRPr="007D68A9" w:rsidRDefault="005575D6" w:rsidP="007D68A9">
      <w:pPr>
        <w:pStyle w:val="a3"/>
        <w:shd w:val="clear" w:color="auto" w:fill="FFFFFF"/>
        <w:spacing w:before="0" w:beforeAutospacing="0" w:after="0" w:afterAutospacing="0" w:line="300" w:lineRule="atLeast"/>
        <w:ind w:right="98" w:firstLine="600"/>
        <w:jc w:val="both"/>
        <w:rPr>
          <w:rStyle w:val="a4"/>
          <w:rFonts w:eastAsiaTheme="minorEastAsia"/>
          <w:i w:val="0"/>
          <w:sz w:val="28"/>
          <w:szCs w:val="28"/>
        </w:rPr>
      </w:pPr>
      <w:r w:rsidRPr="007D68A9">
        <w:rPr>
          <w:rStyle w:val="a4"/>
          <w:rFonts w:eastAsiaTheme="minorEastAsia"/>
          <w:i w:val="0"/>
          <w:sz w:val="28"/>
          <w:szCs w:val="28"/>
        </w:rPr>
        <w:t xml:space="preserve">Дивизия участвовала в Берлинской операции и 2 мая 1945 года встретилась с частями 84-й американской пехотной дивизии на реке Эльбе в районе города </w:t>
      </w:r>
      <w:proofErr w:type="spellStart"/>
      <w:r w:rsidRPr="007D68A9">
        <w:rPr>
          <w:rStyle w:val="a4"/>
          <w:rFonts w:eastAsiaTheme="minorEastAsia"/>
          <w:i w:val="0"/>
          <w:sz w:val="28"/>
          <w:szCs w:val="28"/>
        </w:rPr>
        <w:t>Роддан</w:t>
      </w:r>
      <w:proofErr w:type="spellEnd"/>
      <w:r w:rsidRPr="007D68A9">
        <w:rPr>
          <w:rStyle w:val="a4"/>
          <w:rFonts w:eastAsiaTheme="minorEastAsia"/>
          <w:i w:val="0"/>
          <w:sz w:val="28"/>
          <w:szCs w:val="28"/>
        </w:rPr>
        <w:t xml:space="preserve"> (в 20 километрах юго-восточнее города Виттенберге).</w:t>
      </w:r>
    </w:p>
    <w:p w:rsidR="004933F6" w:rsidRPr="007D68A9" w:rsidRDefault="00F45A2D" w:rsidP="007D68A9">
      <w:pPr>
        <w:pStyle w:val="a3"/>
        <w:shd w:val="clear" w:color="auto" w:fill="FFFFFF"/>
        <w:spacing w:before="0" w:beforeAutospacing="0" w:after="0" w:afterAutospacing="0" w:line="300" w:lineRule="atLeast"/>
        <w:ind w:right="98" w:firstLine="600"/>
        <w:jc w:val="both"/>
        <w:rPr>
          <w:rStyle w:val="a4"/>
          <w:i w:val="0"/>
          <w:sz w:val="28"/>
          <w:szCs w:val="28"/>
        </w:rPr>
      </w:pPr>
      <w:r w:rsidRPr="007D68A9">
        <w:rPr>
          <w:rStyle w:val="a4"/>
          <w:i w:val="0"/>
          <w:sz w:val="28"/>
          <w:szCs w:val="28"/>
        </w:rPr>
        <w:t xml:space="preserve"> </w:t>
      </w:r>
    </w:p>
    <w:p w:rsidR="00F45A2D" w:rsidRDefault="00FB477D" w:rsidP="007D68A9">
      <w:pPr>
        <w:ind w:firstLine="708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Последним сражением Великой Отечественной во</w:t>
      </w:r>
      <w:r w:rsidR="005575D6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й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ны для Самарцева</w:t>
      </w:r>
      <w:r w:rsidR="005575D6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Иван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 </w:t>
      </w:r>
      <w:proofErr w:type="spellStart"/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Панфиловича</w:t>
      </w:r>
      <w:proofErr w:type="spellEnd"/>
      <w:r w:rsidR="005575D6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была битва за Берлин.  </w:t>
      </w:r>
      <w:r w:rsidR="00F45A2D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 эти бои </w:t>
      </w:r>
      <w:r w:rsidR="005575D6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он</w:t>
      </w:r>
      <w:r w:rsidR="00F45A2D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был награждён медалью «</w:t>
      </w:r>
      <w:r w:rsidR="00F45A2D"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За победу над Г</w:t>
      </w:r>
      <w:r w:rsidR="00CC6114"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е</w:t>
      </w:r>
      <w:r w:rsidR="00F45A2D"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рманией»</w:t>
      </w:r>
      <w:r w:rsidR="005575D6"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6D4C06" w:rsidRPr="006D4C06" w:rsidRDefault="006D4C06" w:rsidP="006D4C06">
      <w:pPr>
        <w:pStyle w:val="a9"/>
        <w:ind w:left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D4C06">
        <w:rPr>
          <w:rStyle w:val="a4"/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6D4C06" w:rsidRPr="006D4C06" w:rsidRDefault="006D4C06" w:rsidP="006D4C06">
      <w:pPr>
        <w:pStyle w:val="a9"/>
        <w:ind w:left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D4C06">
        <w:rPr>
          <w:rStyle w:val="a4"/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6D4C06" w:rsidRPr="006D4C06" w:rsidRDefault="006D4C06" w:rsidP="006D4C06">
      <w:pPr>
        <w:pStyle w:val="a9"/>
        <w:ind w:left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D4C06">
        <w:rPr>
          <w:rStyle w:val="a4"/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6D4C06" w:rsidRDefault="006D4C06" w:rsidP="006D4C06">
      <w:pPr>
        <w:pStyle w:val="a9"/>
        <w:ind w:left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D4C06">
        <w:rPr>
          <w:rStyle w:val="a4"/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6D4C06" w:rsidRDefault="006D4C06" w:rsidP="006D4C06">
      <w:pPr>
        <w:pStyle w:val="a9"/>
        <w:ind w:left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6114" w:rsidRPr="007D68A9" w:rsidRDefault="00B07CB2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1985 году Указом Президиума Верховного совета СССР Самарцев Иван Панфилович был награждён </w:t>
      </w:r>
      <w:r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Орденом Отечественной войны  </w:t>
      </w:r>
      <w:r w:rsidR="006D4C0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               </w:t>
      </w:r>
      <w:r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Pr="007D68A9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степени.</w:t>
      </w:r>
    </w:p>
    <w:p w:rsidR="00B07CB2" w:rsidRPr="007D68A9" w:rsidRDefault="00B07CB2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После окончания войны</w:t>
      </w:r>
      <w:r w:rsidR="00271D1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за доблесть и отвагу в Великой Отечественной войне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были вручены следующие медали:</w:t>
      </w:r>
    </w:p>
    <w:p w:rsidR="00B07CB2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</w:t>
      </w:r>
      <w:r w:rsidR="00163FA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25-лет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ПОБЕДЫ </w:t>
      </w:r>
      <w:r w:rsidR="00163FAC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ВЕЛИКОЙ ОТЕЧЕСТВЕННОЙ ВОЙНЕ»;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«30-лет ПОБЕДЫ в ВЕЛИКОЙ ОТЕЧЕСТВЕННОЙ ВОЙНЕ»;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«40-лет ПОБЕДЫ в ВЕЛИКОЙ ОТЕЧЕСТВЕННОЙ ВОЙНЕ»;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«50-лет ПОБЕДЫ в ВЕЛИКОЙ ОТЕЧЕСТВЕННОЙ ВОЙНЕ»;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«55-лет ПОБЕДЫ в ВЕЛИКОЙ ОТЕЧЕСТВЕННОЙ ВОЙНЕ»;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«60-лет ПОБЕДЫ в ВЕЛИКОЙ ОТЕЧЕСТВЕННОЙ ВОЙНЕ»;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«50-лет ВООРУЖЕННЫХ СИЛ ССР»;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«60-лет ВООРУЖЕННЫХ СИЛ ССР»;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-  «70-лет ВООРУЖЕННЫХ СИЛ ССР»;</w:t>
      </w:r>
    </w:p>
    <w:p w:rsidR="00271D19" w:rsidRPr="007D68A9" w:rsidRDefault="00271D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-  «Медалью ЖУКОВА»;</w:t>
      </w:r>
    </w:p>
    <w:p w:rsidR="007D68A9" w:rsidRPr="007D68A9" w:rsidRDefault="00943F17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27 ноября 1945г. Указом президиума Верховного Совета СССР был уволен в запас. </w:t>
      </w:r>
      <w:r w:rsidR="004D562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Вернулся мой прадед Самарцев Иван Панфилович, в Орск в 1946 году и начал работать на  Механическом заводе. Но в </w:t>
      </w:r>
      <w:r w:rsidR="00660AC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колхозах</w:t>
      </w:r>
      <w:r w:rsidR="004D562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 хватало «мужских рук» и в 1949году </w:t>
      </w:r>
      <w:r w:rsidR="00660AC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прадед переехал в совхоз «Садовод» (в народе называют Чапаевка). Поднимать совхоз после войны тоже оказалось делом не из легких. Но и здесь Иван Панфилович был на </w:t>
      </w:r>
      <w:r w:rsidR="009F481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660ACE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передовой</w:t>
      </w:r>
      <w:r w:rsidR="009F481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». За высокие показатели в картофелеводстве в 1971 году был награжден знаком "Отличник социалистического соревнования РСФСР" Сельского хозяйства. В 1979 году знаком "Победитель соцсоревнования». За долголетний добросовестный труд от имени Президиума Верховного Совета СССР  23.04.1986г. награжден медалью «ВЕТЕРАН ТРУДА».</w:t>
      </w:r>
      <w:r w:rsidR="007D68A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60A08" w:rsidRPr="007D68A9" w:rsidRDefault="009F4819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6 ноября 2002 года </w:t>
      </w:r>
      <w:r w:rsidR="00943F1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Самарцев  Иван Панфилович умер</w:t>
      </w:r>
      <w:r w:rsidR="00727532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943F1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1665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 никогда не видел своего прадеда, но я горжусь им, </w:t>
      </w:r>
      <w:r w:rsidR="00727532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5641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он </w:t>
      </w:r>
      <w:r w:rsidR="00516657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был настоящим героем</w:t>
      </w:r>
      <w:r w:rsidR="00A5641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27532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вместе со всеми добывал победу для всех нас.</w:t>
      </w:r>
    </w:p>
    <w:p w:rsidR="00660A08" w:rsidRPr="007D68A9" w:rsidRDefault="00516657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Прадед никогда не любил вспоминать о том, что было во время войны, как он воевал. Только по отдельным  воспоминаниям близких родственников удалось составить его краткую военную биографию. </w:t>
      </w:r>
      <w:r w:rsidR="00660A08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ВЕЧНАЯ ЕМУ ПАМЯТЬ!</w:t>
      </w:r>
    </w:p>
    <w:p w:rsidR="00516657" w:rsidRPr="007D68A9" w:rsidRDefault="00516657" w:rsidP="007D68A9">
      <w:pPr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Мы живем в мирное время. Над нами мирное небо, ласковое солнце. Но мы не должны забывать тех, кто подарил нам все это. Я буду продолжать традицию нашей семьи: каждый год, 9 мая, </w:t>
      </w:r>
      <w:r w:rsidR="007D68A9"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отдавать дань памяти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>своему прадеду</w:t>
      </w:r>
      <w:r w:rsidR="00FE266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Pr="007D68A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всем тем, кто подарил нам победу ценой своей жизни.</w:t>
      </w:r>
    </w:p>
    <w:p w:rsidR="009F4819" w:rsidRPr="007D68A9" w:rsidRDefault="00727532" w:rsidP="009F4819">
      <w:pPr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D68A9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sectPr w:rsidR="009F4819" w:rsidRPr="007D68A9" w:rsidSect="0048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EB"/>
    <w:multiLevelType w:val="multilevel"/>
    <w:tmpl w:val="496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135D2A"/>
    <w:multiLevelType w:val="multilevel"/>
    <w:tmpl w:val="D3EE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75AEA"/>
    <w:multiLevelType w:val="multilevel"/>
    <w:tmpl w:val="11F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C6CE5"/>
    <w:multiLevelType w:val="multilevel"/>
    <w:tmpl w:val="C558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B23765"/>
    <w:multiLevelType w:val="multilevel"/>
    <w:tmpl w:val="9F2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73B45"/>
    <w:multiLevelType w:val="multilevel"/>
    <w:tmpl w:val="1B4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66D89"/>
    <w:multiLevelType w:val="multilevel"/>
    <w:tmpl w:val="039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C69"/>
    <w:rsid w:val="000029BF"/>
    <w:rsid w:val="00012781"/>
    <w:rsid w:val="00047935"/>
    <w:rsid w:val="00083C8C"/>
    <w:rsid w:val="00087447"/>
    <w:rsid w:val="000C2C69"/>
    <w:rsid w:val="00117CFE"/>
    <w:rsid w:val="00163FAC"/>
    <w:rsid w:val="00177C51"/>
    <w:rsid w:val="00192340"/>
    <w:rsid w:val="001F22AC"/>
    <w:rsid w:val="00243512"/>
    <w:rsid w:val="00271D19"/>
    <w:rsid w:val="002D7427"/>
    <w:rsid w:val="00393718"/>
    <w:rsid w:val="003B62BE"/>
    <w:rsid w:val="003C60E4"/>
    <w:rsid w:val="004502A9"/>
    <w:rsid w:val="004864F5"/>
    <w:rsid w:val="004933F6"/>
    <w:rsid w:val="004C13B0"/>
    <w:rsid w:val="004D00D7"/>
    <w:rsid w:val="004D5627"/>
    <w:rsid w:val="00516657"/>
    <w:rsid w:val="00546BD3"/>
    <w:rsid w:val="005575D6"/>
    <w:rsid w:val="005F2489"/>
    <w:rsid w:val="00650E3D"/>
    <w:rsid w:val="00660A08"/>
    <w:rsid w:val="00660ACE"/>
    <w:rsid w:val="006D12DD"/>
    <w:rsid w:val="006D4C06"/>
    <w:rsid w:val="007235B7"/>
    <w:rsid w:val="00727532"/>
    <w:rsid w:val="00737869"/>
    <w:rsid w:val="00737E62"/>
    <w:rsid w:val="007D68A9"/>
    <w:rsid w:val="00891E25"/>
    <w:rsid w:val="008A75BF"/>
    <w:rsid w:val="008E4741"/>
    <w:rsid w:val="00904421"/>
    <w:rsid w:val="00914CEB"/>
    <w:rsid w:val="00943F17"/>
    <w:rsid w:val="009934F4"/>
    <w:rsid w:val="009F4819"/>
    <w:rsid w:val="00A5641C"/>
    <w:rsid w:val="00AF489F"/>
    <w:rsid w:val="00B07CB2"/>
    <w:rsid w:val="00B62A41"/>
    <w:rsid w:val="00B971C6"/>
    <w:rsid w:val="00C02B0F"/>
    <w:rsid w:val="00C116FE"/>
    <w:rsid w:val="00CA4083"/>
    <w:rsid w:val="00CC6114"/>
    <w:rsid w:val="00D90A8C"/>
    <w:rsid w:val="00DC308E"/>
    <w:rsid w:val="00DC40DE"/>
    <w:rsid w:val="00DE079F"/>
    <w:rsid w:val="00E342B3"/>
    <w:rsid w:val="00E351F8"/>
    <w:rsid w:val="00E95342"/>
    <w:rsid w:val="00F11B90"/>
    <w:rsid w:val="00F2472E"/>
    <w:rsid w:val="00F42F7D"/>
    <w:rsid w:val="00F45A2D"/>
    <w:rsid w:val="00F47555"/>
    <w:rsid w:val="00FB477D"/>
    <w:rsid w:val="00FE266A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F5"/>
  </w:style>
  <w:style w:type="paragraph" w:styleId="1">
    <w:name w:val="heading 1"/>
    <w:basedOn w:val="a"/>
    <w:link w:val="10"/>
    <w:uiPriority w:val="9"/>
    <w:qFormat/>
    <w:rsid w:val="003C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2C69"/>
    <w:rPr>
      <w:i/>
      <w:iCs/>
    </w:rPr>
  </w:style>
  <w:style w:type="character" w:customStyle="1" w:styleId="apple-converted-space">
    <w:name w:val="apple-converted-space"/>
    <w:basedOn w:val="a0"/>
    <w:rsid w:val="000C2C69"/>
  </w:style>
  <w:style w:type="character" w:customStyle="1" w:styleId="10">
    <w:name w:val="Заголовок 1 Знак"/>
    <w:basedOn w:val="a0"/>
    <w:link w:val="1"/>
    <w:uiPriority w:val="9"/>
    <w:rsid w:val="003C6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C60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177C51"/>
  </w:style>
  <w:style w:type="character" w:customStyle="1" w:styleId="mw-editsection-bracket">
    <w:name w:val="mw-editsection-bracket"/>
    <w:basedOn w:val="a0"/>
    <w:rsid w:val="00177C51"/>
  </w:style>
  <w:style w:type="character" w:customStyle="1" w:styleId="mw-editsection-divider">
    <w:name w:val="mw-editsection-divider"/>
    <w:basedOn w:val="a0"/>
    <w:rsid w:val="00177C51"/>
  </w:style>
  <w:style w:type="character" w:customStyle="1" w:styleId="toctoggle">
    <w:name w:val="toctoggle"/>
    <w:basedOn w:val="a0"/>
    <w:rsid w:val="00177C51"/>
  </w:style>
  <w:style w:type="character" w:customStyle="1" w:styleId="tocnumber">
    <w:name w:val="tocnumber"/>
    <w:basedOn w:val="a0"/>
    <w:rsid w:val="00177C51"/>
  </w:style>
  <w:style w:type="character" w:customStyle="1" w:styleId="toctext">
    <w:name w:val="toctext"/>
    <w:basedOn w:val="a0"/>
    <w:rsid w:val="00177C51"/>
  </w:style>
  <w:style w:type="character" w:customStyle="1" w:styleId="mw-headline">
    <w:name w:val="mw-headline"/>
    <w:basedOn w:val="a0"/>
    <w:rsid w:val="00177C51"/>
  </w:style>
  <w:style w:type="paragraph" w:styleId="a6">
    <w:name w:val="Balloon Text"/>
    <w:basedOn w:val="a"/>
    <w:link w:val="a7"/>
    <w:uiPriority w:val="99"/>
    <w:semiHidden/>
    <w:unhideWhenUsed/>
    <w:rsid w:val="001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C51"/>
    <w:rPr>
      <w:rFonts w:ascii="Tahoma" w:hAnsi="Tahoma" w:cs="Tahoma"/>
      <w:sz w:val="16"/>
      <w:szCs w:val="16"/>
    </w:rPr>
  </w:style>
  <w:style w:type="paragraph" w:customStyle="1" w:styleId="app">
    <w:name w:val="app"/>
    <w:basedOn w:val="a"/>
    <w:rsid w:val="00C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DE079F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DE079F"/>
    <w:pPr>
      <w:spacing w:after="0" w:line="240" w:lineRule="auto"/>
    </w:pPr>
  </w:style>
  <w:style w:type="character" w:styleId="aa">
    <w:name w:val="Strong"/>
    <w:basedOn w:val="a0"/>
    <w:uiPriority w:val="22"/>
    <w:qFormat/>
    <w:rsid w:val="00660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0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98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158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72FD-53AB-4241-BC64-7E202EC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2015-04-11T20:31:00Z</cp:lastPrinted>
  <dcterms:created xsi:type="dcterms:W3CDTF">2015-04-05T17:49:00Z</dcterms:created>
  <dcterms:modified xsi:type="dcterms:W3CDTF">2015-04-11T20:59:00Z</dcterms:modified>
</cp:coreProperties>
</file>