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65" w:rsidRDefault="007D0F65" w:rsidP="007D0F65">
      <w:pPr>
        <w:pStyle w:val="1"/>
        <w:shd w:val="clear" w:color="auto" w:fill="FFFFFF"/>
        <w:spacing w:before="0" w:beforeAutospacing="0" w:after="0" w:afterAutospacing="0" w:line="288" w:lineRule="atLeast"/>
        <w:rPr>
          <w:rFonts w:ascii="Trebuchet MS" w:hAnsi="Trebuchet MS"/>
          <w:b w:val="0"/>
          <w:bCs w:val="0"/>
          <w:color w:val="3B4D68"/>
          <w:sz w:val="45"/>
          <w:szCs w:val="45"/>
        </w:rPr>
      </w:pPr>
      <w:r>
        <w:rPr>
          <w:rFonts w:ascii="Trebuchet MS" w:hAnsi="Trebuchet MS"/>
          <w:b w:val="0"/>
          <w:bCs w:val="0"/>
          <w:color w:val="3B4D68"/>
          <w:sz w:val="45"/>
          <w:szCs w:val="45"/>
        </w:rPr>
        <w:t>Начало формирования 150-й стрелковой Сибирской добровольческой дивизии (22-й гвардейской стрелковой Рижской дивизии)</w:t>
      </w:r>
    </w:p>
    <w:p w:rsidR="007D0F65" w:rsidRDefault="007D0F65" w:rsidP="007D0F65">
      <w:r>
        <w:rPr>
          <w:noProof/>
        </w:rPr>
        <w:drawing>
          <wp:inline distT="0" distB="0" distL="0" distR="0">
            <wp:extent cx="1905000" cy="1905000"/>
            <wp:effectExtent l="19050" t="0" r="0" b="0"/>
            <wp:docPr id="1" name="ctl00_PlaceHolderMain_historyItem_image" descr="Sibirskaya_gvardejskaya_divizi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PlaceHolderMain_historyItem_image" descr="Sibirskaya_gvardejskaya_diviziy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F65" w:rsidRDefault="007D0F65" w:rsidP="007D0F65">
      <w:pPr>
        <w:pStyle w:val="info"/>
        <w:shd w:val="clear" w:color="auto" w:fill="FFFFFF"/>
        <w:spacing w:before="0" w:beforeAutospacing="0" w:after="120" w:afterAutospacing="0" w:line="295" w:lineRule="atLeast"/>
        <w:rPr>
          <w:rFonts w:ascii="Trebuchet MS" w:hAnsi="Trebuchet MS"/>
          <w:b/>
          <w:bCs/>
          <w:color w:val="3B4D68"/>
          <w:sz w:val="20"/>
          <w:szCs w:val="20"/>
        </w:rPr>
      </w:pPr>
      <w:r>
        <w:rPr>
          <w:rFonts w:ascii="Trebuchet MS" w:hAnsi="Trebuchet MS"/>
          <w:b/>
          <w:bCs/>
          <w:color w:val="3B4D68"/>
          <w:sz w:val="20"/>
          <w:szCs w:val="20"/>
        </w:rPr>
        <w:t xml:space="preserve">03 июля </w:t>
      </w:r>
      <w:smartTag w:uri="urn:schemas-microsoft-com:office:smarttags" w:element="metricconverter">
        <w:smartTagPr>
          <w:attr w:name="ProductID" w:val="1942 г"/>
        </w:smartTagPr>
        <w:r>
          <w:rPr>
            <w:rFonts w:ascii="Trebuchet MS" w:hAnsi="Trebuchet MS"/>
            <w:b/>
            <w:bCs/>
            <w:color w:val="3B4D68"/>
            <w:sz w:val="20"/>
            <w:szCs w:val="20"/>
          </w:rPr>
          <w:t>1942 г</w:t>
        </w:r>
      </w:smartTag>
      <w:r>
        <w:rPr>
          <w:rFonts w:ascii="Trebuchet MS" w:hAnsi="Trebuchet MS"/>
          <w:b/>
          <w:bCs/>
          <w:color w:val="3B4D68"/>
          <w:sz w:val="20"/>
          <w:szCs w:val="20"/>
        </w:rPr>
        <w:t>.</w:t>
      </w:r>
      <w:r>
        <w:rPr>
          <w:rStyle w:val="apple-converted-space"/>
          <w:rFonts w:ascii="Trebuchet MS" w:hAnsi="Trebuchet MS"/>
          <w:b/>
          <w:bCs/>
          <w:color w:val="3B4D68"/>
          <w:sz w:val="20"/>
          <w:szCs w:val="20"/>
        </w:rPr>
        <w:t> </w:t>
      </w:r>
    </w:p>
    <w:p w:rsidR="007D0F65" w:rsidRDefault="007D0F65" w:rsidP="007D0F65">
      <w:pPr>
        <w:shd w:val="clear" w:color="auto" w:fill="FFFFFF"/>
        <w:spacing w:after="225" w:line="295" w:lineRule="atLeast"/>
        <w:jc w:val="both"/>
        <w:rPr>
          <w:rFonts w:ascii="Trebuchet MS" w:hAnsi="Trebuchet MS"/>
          <w:color w:val="333333"/>
          <w:sz w:val="20"/>
          <w:szCs w:val="20"/>
        </w:rPr>
      </w:pPr>
      <w:r>
        <w:rPr>
          <w:rFonts w:ascii="Trebuchet MS" w:hAnsi="Trebuchet MS"/>
          <w:color w:val="333333"/>
          <w:sz w:val="20"/>
          <w:szCs w:val="20"/>
        </w:rPr>
        <w:t xml:space="preserve">03 июля </w:t>
      </w:r>
      <w:smartTag w:uri="urn:schemas-microsoft-com:office:smarttags" w:element="metricconverter">
        <w:smartTagPr>
          <w:attr w:name="ProductID" w:val="1942 г"/>
        </w:smartTagPr>
        <w:r>
          <w:rPr>
            <w:rFonts w:ascii="Trebuchet MS" w:hAnsi="Trebuchet MS"/>
            <w:color w:val="333333"/>
            <w:sz w:val="20"/>
            <w:szCs w:val="20"/>
          </w:rPr>
          <w:t>1942 г</w:t>
        </w:r>
      </w:smartTag>
      <w:r>
        <w:rPr>
          <w:rFonts w:ascii="Trebuchet MS" w:hAnsi="Trebuchet MS"/>
          <w:color w:val="333333"/>
          <w:sz w:val="20"/>
          <w:szCs w:val="20"/>
        </w:rPr>
        <w:t>., во время Великой Отечественной войны (1941-1945), Государственный комитет обороны (ГКО) одобрил постановление бюро Новосибирского областного комитета Всесоюзной коммунистической партии (большевиков) о формировании Сибирской добровольческой дивизии, которой были присвоены имя Верховного Главнокомандующего Вооружёнными Силами СССР И. В. Сталина и войсковой номер — 150</w:t>
      </w:r>
      <w:r>
        <w:rPr>
          <w:rFonts w:ascii="Trebuchet MS" w:hAnsi="Trebuchet MS"/>
          <w:color w:val="333333"/>
          <w:sz w:val="20"/>
          <w:szCs w:val="20"/>
        </w:rPr>
        <w:noBreakHyphen/>
        <w:t>й стрелковой.</w:t>
      </w:r>
    </w:p>
    <w:p w:rsidR="007D0F65" w:rsidRDefault="007D0F65" w:rsidP="007D0F65">
      <w:pPr>
        <w:shd w:val="clear" w:color="auto" w:fill="FFFFFF"/>
        <w:spacing w:after="225" w:line="295" w:lineRule="atLeast"/>
        <w:jc w:val="both"/>
        <w:rPr>
          <w:rFonts w:ascii="Trebuchet MS" w:hAnsi="Trebuchet MS"/>
          <w:color w:val="333333"/>
          <w:sz w:val="20"/>
          <w:szCs w:val="20"/>
        </w:rPr>
      </w:pPr>
      <w:r>
        <w:rPr>
          <w:rFonts w:ascii="Trebuchet MS" w:hAnsi="Trebuchet MS"/>
          <w:color w:val="333333"/>
          <w:sz w:val="20"/>
          <w:szCs w:val="20"/>
        </w:rPr>
        <w:t xml:space="preserve">Первые сибирские дивизии периода Великой Отечественной войны были созданы в соответствии с приказом Народного комиссара обороны СССР И. В. Сталина от 11 августа </w:t>
      </w:r>
      <w:smartTag w:uri="urn:schemas-microsoft-com:office:smarttags" w:element="metricconverter">
        <w:smartTagPr>
          <w:attr w:name="ProductID" w:val="1941 г"/>
        </w:smartTagPr>
        <w:r>
          <w:rPr>
            <w:rFonts w:ascii="Trebuchet MS" w:hAnsi="Trebuchet MS"/>
            <w:color w:val="333333"/>
            <w:sz w:val="20"/>
            <w:szCs w:val="20"/>
          </w:rPr>
          <w:t>1941 г</w:t>
        </w:r>
      </w:smartTag>
      <w:r>
        <w:rPr>
          <w:rFonts w:ascii="Trebuchet MS" w:hAnsi="Trebuchet MS"/>
          <w:color w:val="333333"/>
          <w:sz w:val="20"/>
          <w:szCs w:val="20"/>
        </w:rPr>
        <w:t>., в котором перед командованием Сибирского военного округа (</w:t>
      </w:r>
      <w:proofErr w:type="spellStart"/>
      <w:r>
        <w:rPr>
          <w:rFonts w:ascii="Trebuchet MS" w:hAnsi="Trebuchet MS"/>
          <w:color w:val="333333"/>
          <w:sz w:val="20"/>
          <w:szCs w:val="20"/>
        </w:rPr>
        <w:t>СибВО</w:t>
      </w:r>
      <w:proofErr w:type="spellEnd"/>
      <w:r>
        <w:rPr>
          <w:rFonts w:ascii="Trebuchet MS" w:hAnsi="Trebuchet MS"/>
          <w:color w:val="333333"/>
          <w:sz w:val="20"/>
          <w:szCs w:val="20"/>
        </w:rPr>
        <w:t>) была поставлена задача в кратчайшие сроки сформировать в 16-ти городах Сибири 12 стрелковых и 4 кавалерийских дивизий. Военный округ выполнил свою задачу в сроки, указанные в приказе Наркома обороны.</w:t>
      </w:r>
    </w:p>
    <w:p w:rsidR="007D0F65" w:rsidRDefault="007D0F65" w:rsidP="007D0F65">
      <w:pPr>
        <w:shd w:val="clear" w:color="auto" w:fill="FFFFFF"/>
        <w:spacing w:after="225" w:line="295" w:lineRule="atLeast"/>
        <w:jc w:val="both"/>
        <w:rPr>
          <w:rFonts w:ascii="Trebuchet MS" w:hAnsi="Trebuchet MS"/>
          <w:color w:val="333333"/>
          <w:sz w:val="20"/>
          <w:szCs w:val="20"/>
        </w:rPr>
      </w:pPr>
      <w:r>
        <w:rPr>
          <w:rFonts w:ascii="Trebuchet MS" w:hAnsi="Trebuchet MS"/>
          <w:color w:val="333333"/>
          <w:sz w:val="20"/>
          <w:szCs w:val="20"/>
        </w:rPr>
        <w:t xml:space="preserve">К февралю-марту </w:t>
      </w:r>
      <w:smartTag w:uri="urn:schemas-microsoft-com:office:smarttags" w:element="metricconverter">
        <w:smartTagPr>
          <w:attr w:name="ProductID" w:val="1942 г"/>
        </w:smartTagPr>
        <w:r>
          <w:rPr>
            <w:rFonts w:ascii="Trebuchet MS" w:hAnsi="Trebuchet MS"/>
            <w:color w:val="333333"/>
            <w:sz w:val="20"/>
            <w:szCs w:val="20"/>
          </w:rPr>
          <w:t>1942 г</w:t>
        </w:r>
      </w:smartTag>
      <w:r>
        <w:rPr>
          <w:rFonts w:ascii="Trebuchet MS" w:hAnsi="Trebuchet MS"/>
          <w:color w:val="333333"/>
          <w:sz w:val="20"/>
          <w:szCs w:val="20"/>
        </w:rPr>
        <w:t xml:space="preserve">. были сформированы новые сибирские дивизии. Летом того же года в </w:t>
      </w:r>
      <w:proofErr w:type="spellStart"/>
      <w:r>
        <w:rPr>
          <w:rFonts w:ascii="Trebuchet MS" w:hAnsi="Trebuchet MS"/>
          <w:color w:val="333333"/>
          <w:sz w:val="20"/>
          <w:szCs w:val="20"/>
        </w:rPr>
        <w:t>СибВО</w:t>
      </w:r>
      <w:proofErr w:type="spellEnd"/>
      <w:r>
        <w:rPr>
          <w:rFonts w:ascii="Trebuchet MS" w:hAnsi="Trebuchet MS"/>
          <w:color w:val="333333"/>
          <w:sz w:val="20"/>
          <w:szCs w:val="20"/>
        </w:rPr>
        <w:t xml:space="preserve"> началось формирование Сибирского добровольческого корпуса в составе 150</w:t>
      </w:r>
      <w:r>
        <w:rPr>
          <w:rFonts w:ascii="Trebuchet MS" w:hAnsi="Trebuchet MS"/>
          <w:color w:val="333333"/>
          <w:sz w:val="20"/>
          <w:szCs w:val="20"/>
        </w:rPr>
        <w:noBreakHyphen/>
        <w:t>й дивизии и 4</w:t>
      </w:r>
      <w:r>
        <w:rPr>
          <w:rFonts w:ascii="Trebuchet MS" w:hAnsi="Trebuchet MS"/>
          <w:color w:val="333333"/>
          <w:sz w:val="20"/>
          <w:szCs w:val="20"/>
        </w:rPr>
        <w:noBreakHyphen/>
        <w:t>х сталинских бригад: 74</w:t>
      </w:r>
      <w:r>
        <w:rPr>
          <w:rFonts w:ascii="Trebuchet MS" w:hAnsi="Trebuchet MS"/>
          <w:color w:val="333333"/>
          <w:sz w:val="20"/>
          <w:szCs w:val="20"/>
        </w:rPr>
        <w:noBreakHyphen/>
        <w:t>й (Алтайский край), 75</w:t>
      </w:r>
      <w:r>
        <w:rPr>
          <w:rFonts w:ascii="Trebuchet MS" w:hAnsi="Trebuchet MS"/>
          <w:color w:val="333333"/>
          <w:sz w:val="20"/>
          <w:szCs w:val="20"/>
        </w:rPr>
        <w:noBreakHyphen/>
        <w:t>й (Омская область), 78</w:t>
      </w:r>
      <w:r>
        <w:rPr>
          <w:rFonts w:ascii="Trebuchet MS" w:hAnsi="Trebuchet MS"/>
          <w:color w:val="333333"/>
          <w:sz w:val="20"/>
          <w:szCs w:val="20"/>
        </w:rPr>
        <w:noBreakHyphen/>
        <w:t>й (Красноярский край) и 91</w:t>
      </w:r>
      <w:r>
        <w:rPr>
          <w:rFonts w:ascii="Trebuchet MS" w:hAnsi="Trebuchet MS"/>
          <w:color w:val="333333"/>
          <w:sz w:val="20"/>
          <w:szCs w:val="20"/>
        </w:rPr>
        <w:noBreakHyphen/>
        <w:t>й (из добровольцев всей Западной Сибири) бригады.</w:t>
      </w:r>
    </w:p>
    <w:p w:rsidR="007D0F65" w:rsidRDefault="007D0F65" w:rsidP="007D0F65">
      <w:pPr>
        <w:shd w:val="clear" w:color="auto" w:fill="FFFFFF"/>
        <w:spacing w:after="225" w:line="295" w:lineRule="atLeast"/>
        <w:jc w:val="both"/>
        <w:rPr>
          <w:rFonts w:ascii="Trebuchet MS" w:hAnsi="Trebuchet MS"/>
          <w:color w:val="333333"/>
          <w:sz w:val="20"/>
          <w:szCs w:val="20"/>
        </w:rPr>
      </w:pPr>
      <w:r>
        <w:rPr>
          <w:rFonts w:ascii="Trebuchet MS" w:hAnsi="Trebuchet MS"/>
          <w:color w:val="333333"/>
          <w:sz w:val="20"/>
          <w:szCs w:val="20"/>
        </w:rPr>
        <w:t xml:space="preserve">В июле </w:t>
      </w:r>
      <w:smartTag w:uri="urn:schemas-microsoft-com:office:smarttags" w:element="metricconverter">
        <w:smartTagPr>
          <w:attr w:name="ProductID" w:val="1942 г"/>
        </w:smartTagPr>
        <w:r>
          <w:rPr>
            <w:rFonts w:ascii="Trebuchet MS" w:hAnsi="Trebuchet MS"/>
            <w:color w:val="333333"/>
            <w:sz w:val="20"/>
            <w:szCs w:val="20"/>
          </w:rPr>
          <w:t>1942 г</w:t>
        </w:r>
      </w:smartTag>
      <w:r>
        <w:rPr>
          <w:rFonts w:ascii="Trebuchet MS" w:hAnsi="Trebuchet MS"/>
          <w:color w:val="333333"/>
          <w:sz w:val="20"/>
          <w:szCs w:val="20"/>
        </w:rPr>
        <w:t xml:space="preserve">. бюро Новосибирского областного комитета ВКП (б) внесло постановление: «Сформировать первую добровольческую дивизию только из числа добровольцев, в составе которой должно быть не менее 50 процентов коммунистов и комсомольцев». И уже 3 июля было получено разрешение ГКО о формировании Сибирской добровольческой дивизии, которой были присвоены имя И. В. Сталина и войсковой номер — 150-й стрелковой. Данная дивизия формировалась в Новосибирске, в составе 469-го Новосибирского, 674-го Кузбасского, 856-й Кемеровского и 328-го Томского артиллерийских полков. В состав дивизии вошла также отдельная снайперская рота </w:t>
      </w:r>
      <w:proofErr w:type="spellStart"/>
      <w:r>
        <w:rPr>
          <w:rFonts w:ascii="Trebuchet MS" w:hAnsi="Trebuchet MS"/>
          <w:color w:val="333333"/>
          <w:sz w:val="20"/>
          <w:szCs w:val="20"/>
        </w:rPr>
        <w:t>нарымских</w:t>
      </w:r>
      <w:proofErr w:type="spellEnd"/>
      <w:r>
        <w:rPr>
          <w:rFonts w:ascii="Trebuchet MS" w:hAnsi="Trebuchet MS"/>
          <w:color w:val="333333"/>
          <w:sz w:val="20"/>
          <w:szCs w:val="20"/>
        </w:rPr>
        <w:t xml:space="preserve"> охотников-промысловиков.</w:t>
      </w:r>
    </w:p>
    <w:p w:rsidR="007D0F65" w:rsidRDefault="007D0F65" w:rsidP="007D0F65">
      <w:pPr>
        <w:shd w:val="clear" w:color="auto" w:fill="FFFFFF"/>
        <w:spacing w:after="225" w:line="295" w:lineRule="atLeast"/>
        <w:jc w:val="both"/>
        <w:rPr>
          <w:rFonts w:ascii="Trebuchet MS" w:hAnsi="Trebuchet MS"/>
          <w:color w:val="333333"/>
          <w:sz w:val="20"/>
          <w:szCs w:val="20"/>
        </w:rPr>
      </w:pPr>
      <w:r>
        <w:rPr>
          <w:rFonts w:ascii="Trebuchet MS" w:hAnsi="Trebuchet MS"/>
          <w:color w:val="333333"/>
          <w:sz w:val="20"/>
          <w:szCs w:val="20"/>
        </w:rPr>
        <w:t xml:space="preserve">Формирование частей и соединений 6-го Сибирского добровольческого корпуса шло довольно быстрыми темпами. В кратчайшие сроки необходимо было в полной мере научить каждого добровольца метко стрелять из всех видов оружия, владеть штыком и лопатой, а также обучить тактике стремительной атаки. Ровно через два месяца — 3 сентября </w:t>
      </w:r>
      <w:smartTag w:uri="urn:schemas-microsoft-com:office:smarttags" w:element="metricconverter">
        <w:smartTagPr>
          <w:attr w:name="ProductID" w:val="1942 г"/>
        </w:smartTagPr>
        <w:r>
          <w:rPr>
            <w:rFonts w:ascii="Trebuchet MS" w:hAnsi="Trebuchet MS"/>
            <w:color w:val="333333"/>
            <w:sz w:val="20"/>
            <w:szCs w:val="20"/>
          </w:rPr>
          <w:t>1942 г</w:t>
        </w:r>
      </w:smartTag>
      <w:r>
        <w:rPr>
          <w:rFonts w:ascii="Trebuchet MS" w:hAnsi="Trebuchet MS"/>
          <w:color w:val="333333"/>
          <w:sz w:val="20"/>
          <w:szCs w:val="20"/>
        </w:rPr>
        <w:t>. — каждому воину в торжественной обстановке было вручено боевое оружие, а полкам и отдельным батальонам — Красные знамёна с напутственными словами: «Мы верим, знамёна эти будут овеяны славой, а имена многих из вас станут бессмертными! Мы верим, что вы вернётесь с Победой!».</w:t>
      </w:r>
    </w:p>
    <w:p w:rsidR="007D0F65" w:rsidRDefault="007D0F65" w:rsidP="007D0F65">
      <w:pPr>
        <w:shd w:val="clear" w:color="auto" w:fill="FFFFFF"/>
        <w:spacing w:after="225" w:line="295" w:lineRule="atLeast"/>
        <w:jc w:val="both"/>
        <w:rPr>
          <w:rFonts w:ascii="Trebuchet MS" w:hAnsi="Trebuchet MS"/>
          <w:color w:val="333333"/>
          <w:sz w:val="20"/>
          <w:szCs w:val="20"/>
        </w:rPr>
      </w:pPr>
      <w:r>
        <w:rPr>
          <w:rFonts w:ascii="Trebuchet MS" w:hAnsi="Trebuchet MS"/>
          <w:color w:val="333333"/>
          <w:sz w:val="20"/>
          <w:szCs w:val="20"/>
        </w:rPr>
        <w:lastRenderedPageBreak/>
        <w:t xml:space="preserve">19 апреля </w:t>
      </w:r>
      <w:smartTag w:uri="urn:schemas-microsoft-com:office:smarttags" w:element="metricconverter">
        <w:smartTagPr>
          <w:attr w:name="ProductID" w:val="1943 г"/>
        </w:smartTagPr>
        <w:r>
          <w:rPr>
            <w:rFonts w:ascii="Trebuchet MS" w:hAnsi="Trebuchet MS"/>
            <w:color w:val="333333"/>
            <w:sz w:val="20"/>
            <w:szCs w:val="20"/>
          </w:rPr>
          <w:t>1943 г</w:t>
        </w:r>
      </w:smartTag>
      <w:r>
        <w:rPr>
          <w:rFonts w:ascii="Trebuchet MS" w:hAnsi="Trebuchet MS"/>
          <w:color w:val="333333"/>
          <w:sz w:val="20"/>
          <w:szCs w:val="20"/>
        </w:rPr>
        <w:t xml:space="preserve">. Приказом Верховного Главнокомандующего Советского Союза Сибирскому добровольческому корпусу за боевые отличия было присвоено звание гвардейского — с этого времени он стал именоваться 19-м гвардейским стрелковым корпусом, а 150-я добровольческая дивизия — 22-й гвардейской стрелковой дивизией сибиряков. В ходе боёв гвардейцы-сибиряки прошли </w:t>
      </w:r>
      <w:smartTag w:uri="urn:schemas-microsoft-com:office:smarttags" w:element="metricconverter">
        <w:smartTagPr>
          <w:attr w:name="ProductID" w:val="1700 километров"/>
        </w:smartTagPr>
        <w:r>
          <w:rPr>
            <w:rFonts w:ascii="Trebuchet MS" w:hAnsi="Trebuchet MS"/>
            <w:color w:val="333333"/>
            <w:sz w:val="20"/>
            <w:szCs w:val="20"/>
          </w:rPr>
          <w:t>1700 километров</w:t>
        </w:r>
      </w:smartTag>
      <w:r>
        <w:rPr>
          <w:rFonts w:ascii="Trebuchet MS" w:hAnsi="Trebuchet MS"/>
          <w:color w:val="333333"/>
          <w:sz w:val="20"/>
          <w:szCs w:val="20"/>
        </w:rPr>
        <w:t xml:space="preserve"> от </w:t>
      </w:r>
      <w:proofErr w:type="gramStart"/>
      <w:r>
        <w:rPr>
          <w:rFonts w:ascii="Trebuchet MS" w:hAnsi="Trebuchet MS"/>
          <w:color w:val="333333"/>
          <w:sz w:val="20"/>
          <w:szCs w:val="20"/>
        </w:rPr>
        <w:t>г</w:t>
      </w:r>
      <w:proofErr w:type="gramEnd"/>
      <w:r>
        <w:rPr>
          <w:rFonts w:ascii="Trebuchet MS" w:hAnsi="Trebuchet MS"/>
          <w:color w:val="333333"/>
          <w:sz w:val="20"/>
          <w:szCs w:val="20"/>
        </w:rPr>
        <w:t>. Белого в Калининской области, по Смоленской области, Белоруссии, Латвии до берегов Балтийского моря.</w:t>
      </w:r>
    </w:p>
    <w:p w:rsidR="007D0F65" w:rsidRDefault="007D0F65" w:rsidP="007D0F65">
      <w:pPr>
        <w:shd w:val="clear" w:color="auto" w:fill="FFFFFF"/>
        <w:spacing w:after="225" w:line="295" w:lineRule="atLeast"/>
        <w:jc w:val="both"/>
        <w:rPr>
          <w:rFonts w:ascii="Trebuchet MS" w:hAnsi="Trebuchet MS"/>
          <w:color w:val="333333"/>
          <w:sz w:val="20"/>
          <w:szCs w:val="20"/>
        </w:rPr>
      </w:pPr>
      <w:r>
        <w:rPr>
          <w:rFonts w:ascii="Trebuchet MS" w:hAnsi="Trebuchet MS"/>
          <w:color w:val="333333"/>
          <w:sz w:val="20"/>
          <w:szCs w:val="20"/>
        </w:rPr>
        <w:t xml:space="preserve">На протяжении всего периода войны 22-я гвардейская дивизия продолжала комплектоваться воинами-добровольцами из сибирского региона, и в конце июля </w:t>
      </w:r>
      <w:smartTag w:uri="urn:schemas-microsoft-com:office:smarttags" w:element="metricconverter">
        <w:smartTagPr>
          <w:attr w:name="ProductID" w:val="1943 г"/>
        </w:smartTagPr>
        <w:r>
          <w:rPr>
            <w:rFonts w:ascii="Trebuchet MS" w:hAnsi="Trebuchet MS"/>
            <w:color w:val="333333"/>
            <w:sz w:val="20"/>
            <w:szCs w:val="20"/>
          </w:rPr>
          <w:t>1943 г</w:t>
        </w:r>
      </w:smartTag>
      <w:r>
        <w:rPr>
          <w:rFonts w:ascii="Trebuchet MS" w:hAnsi="Trebuchet MS"/>
          <w:color w:val="333333"/>
          <w:sz w:val="20"/>
          <w:szCs w:val="20"/>
        </w:rPr>
        <w:t xml:space="preserve">. в её состав вошла бронетанковая рота, техника которой была приобретена на средства, собранные жителями Новосибирской области. За мужество и героизм, проявленные воинами-сибиряками при освобождении Риги, Приказом Верховного Главнокомандующего от 3 ноября </w:t>
      </w:r>
      <w:smartTag w:uri="urn:schemas-microsoft-com:office:smarttags" w:element="metricconverter">
        <w:smartTagPr>
          <w:attr w:name="ProductID" w:val="1944 г"/>
        </w:smartTagPr>
        <w:r>
          <w:rPr>
            <w:rFonts w:ascii="Trebuchet MS" w:hAnsi="Trebuchet MS"/>
            <w:color w:val="333333"/>
            <w:sz w:val="20"/>
            <w:szCs w:val="20"/>
          </w:rPr>
          <w:t>1944 г</w:t>
        </w:r>
      </w:smartTag>
      <w:r>
        <w:rPr>
          <w:rFonts w:ascii="Trebuchet MS" w:hAnsi="Trebuchet MS"/>
          <w:color w:val="333333"/>
          <w:sz w:val="20"/>
          <w:szCs w:val="20"/>
        </w:rPr>
        <w:t>. 22-я гвардейская дивизия получила почётное наименования «Рижской»; 26 человек из этой дивизии были удостоены высокой чести — участие в Параде Победы</w:t>
      </w:r>
      <w:hyperlink r:id="rId5" w:history="1">
        <w:r>
          <w:rPr>
            <w:rStyle w:val="a3"/>
            <w:rFonts w:ascii="Trebuchet MS" w:hAnsi="Trebuchet MS"/>
            <w:color w:val="990000"/>
            <w:sz w:val="20"/>
            <w:szCs w:val="20"/>
          </w:rPr>
          <w:t>24 июня 1945 г.</w:t>
        </w:r>
      </w:hyperlink>
    </w:p>
    <w:p w:rsidR="007D0F65" w:rsidRDefault="007D0F65" w:rsidP="007D0F65">
      <w:pPr>
        <w:shd w:val="clear" w:color="auto" w:fill="FFFFFF"/>
        <w:spacing w:after="225" w:line="295" w:lineRule="atLeast"/>
        <w:jc w:val="both"/>
        <w:rPr>
          <w:rFonts w:ascii="Trebuchet MS" w:hAnsi="Trebuchet MS"/>
          <w:color w:val="333333"/>
          <w:sz w:val="20"/>
          <w:szCs w:val="20"/>
        </w:rPr>
      </w:pPr>
      <w:r>
        <w:rPr>
          <w:rFonts w:ascii="Trebuchet MS" w:hAnsi="Trebuchet MS"/>
          <w:color w:val="333333"/>
          <w:sz w:val="20"/>
          <w:szCs w:val="20"/>
        </w:rPr>
        <w:t xml:space="preserve">Решением Новосибирского городского Совета депутатов от 28 апреля </w:t>
      </w:r>
      <w:smartTag w:uri="urn:schemas-microsoft-com:office:smarttags" w:element="metricconverter">
        <w:smartTagPr>
          <w:attr w:name="ProductID" w:val="1965 г"/>
        </w:smartTagPr>
        <w:r>
          <w:rPr>
            <w:rFonts w:ascii="Trebuchet MS" w:hAnsi="Trebuchet MS"/>
            <w:color w:val="333333"/>
            <w:sz w:val="20"/>
            <w:szCs w:val="20"/>
          </w:rPr>
          <w:t>1965 г</w:t>
        </w:r>
      </w:smartTag>
      <w:r>
        <w:rPr>
          <w:rFonts w:ascii="Trebuchet MS" w:hAnsi="Trebuchet MS"/>
          <w:color w:val="333333"/>
          <w:sz w:val="20"/>
          <w:szCs w:val="20"/>
        </w:rPr>
        <w:t>. в честь боевых подвигов воинов 22-й гвардейской Сибирской добровольческой дивизии её именем была названа главная магистраль Кировского района Новосибирска.</w:t>
      </w: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p w:rsidR="007D0F65" w:rsidRDefault="007D0F65" w:rsidP="007D0F65">
      <w:pPr>
        <w:jc w:val="both"/>
      </w:pPr>
    </w:p>
    <w:sectPr w:rsidR="007D0F65" w:rsidSect="00CC1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F65"/>
    <w:rsid w:val="00461375"/>
    <w:rsid w:val="007D0F65"/>
    <w:rsid w:val="00CC1A50"/>
    <w:rsid w:val="00D5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D0F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F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0F65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0F65"/>
  </w:style>
  <w:style w:type="paragraph" w:customStyle="1" w:styleId="info">
    <w:name w:val="info"/>
    <w:basedOn w:val="a"/>
    <w:rsid w:val="007D0F6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D0F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0F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lib.ru/History/Pages/Item.aspx?itemid=105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1</cp:revision>
  <dcterms:created xsi:type="dcterms:W3CDTF">2015-04-18T07:46:00Z</dcterms:created>
  <dcterms:modified xsi:type="dcterms:W3CDTF">2015-04-18T07:50:00Z</dcterms:modified>
</cp:coreProperties>
</file>