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2" w:type="dxa"/>
        <w:tblCellSpacing w:w="15" w:type="dxa"/>
        <w:tblBorders>
          <w:top w:val="single" w:sz="4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3"/>
        <w:gridCol w:w="5047"/>
        <w:gridCol w:w="2062"/>
      </w:tblGrid>
      <w:tr w:rsidR="00B90532" w:rsidRPr="00B90532" w:rsidTr="00B90532">
        <w:trPr>
          <w:tblCellSpacing w:w="15" w:type="dxa"/>
        </w:trPr>
        <w:tc>
          <w:tcPr>
            <w:tcW w:w="0" w:type="auto"/>
            <w:gridSpan w:val="3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Информация из донесения о безвозвратных потерях</w:t>
            </w:r>
          </w:p>
        </w:tc>
      </w:tr>
      <w:tr w:rsidR="00B90532" w:rsidRPr="00B90532" w:rsidTr="00B90532">
        <w:trPr>
          <w:tblCellSpacing w:w="15" w:type="dxa"/>
        </w:trPr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Фамилия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Пахомов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Имя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Григорий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Отчество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Ипполитович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Дата рождения/Возраст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__.__.1903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Место рождения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Орловская</w:t>
            </w:r>
            <w:proofErr w:type="gram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 обл., </w:t>
            </w: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Карачевский</w:t>
            </w:r>
            <w:proofErr w:type="spell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 р-н, с. </w:t>
            </w: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Гремячи</w:t>
            </w:r>
            <w:proofErr w:type="spellEnd"/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Дата и место призыва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Давлекановский</w:t>
            </w:r>
            <w:proofErr w:type="spell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 РВК, Башкирская АССР, </w:t>
            </w: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Давлекановский</w:t>
            </w:r>
            <w:proofErr w:type="spell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Последнее место службы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штаб 68 </w:t>
            </w: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Гв</w:t>
            </w:r>
            <w:proofErr w:type="spell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 xml:space="preserve">. </w:t>
            </w: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Воинское звание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гв</w:t>
            </w:r>
            <w:proofErr w:type="spellEnd"/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. рядовой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Причина выбытия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Дата выбытия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30.12.1943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Название источника информации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Номер фонда источника информации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Номер описи источника информации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18002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B90532" w:rsidRPr="00B90532" w:rsidTr="00B90532">
        <w:trPr>
          <w:tblCellSpacing w:w="15" w:type="dxa"/>
        </w:trPr>
        <w:tc>
          <w:tcPr>
            <w:tcW w:w="2508" w:type="dxa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FF6600"/>
                <w:sz w:val="12"/>
                <w:szCs w:val="12"/>
                <w:lang w:eastAsia="ru-RU"/>
              </w:rPr>
              <w:t>Номер дела источника информации</w:t>
            </w:r>
          </w:p>
        </w:tc>
        <w:tc>
          <w:tcPr>
            <w:tcW w:w="50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</w:pPr>
            <w:r w:rsidRPr="00B90532">
              <w:rPr>
                <w:rFonts w:ascii="Trebuchet MS" w:eastAsia="Times New Roman" w:hAnsi="Trebuchet MS" w:cs="Times New Roman"/>
                <w:color w:val="000000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0" w:type="auto"/>
            <w:tcMar>
              <w:top w:w="46" w:type="dxa"/>
              <w:left w:w="139" w:type="dxa"/>
              <w:bottom w:w="46" w:type="dxa"/>
              <w:right w:w="139" w:type="dxa"/>
            </w:tcMar>
            <w:vAlign w:val="center"/>
            <w:hideMark/>
          </w:tcPr>
          <w:p w:rsidR="00B90532" w:rsidRPr="00B90532" w:rsidRDefault="00B90532" w:rsidP="00B90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0FA0" w:rsidRDefault="004A0FA0"/>
    <w:p w:rsidR="00EF12D3" w:rsidRDefault="00EF12D3"/>
    <w:p w:rsidR="00EF12D3" w:rsidRDefault="00EF12D3">
      <w:r>
        <w:rPr>
          <w:noProof/>
          <w:lang w:eastAsia="ru-RU"/>
        </w:rPr>
        <w:drawing>
          <wp:inline distT="0" distB="0" distL="0" distR="0">
            <wp:extent cx="5996305" cy="4596130"/>
            <wp:effectExtent l="19050" t="0" r="4445" b="0"/>
            <wp:docPr id="1" name="Рисунок 1" descr="C:\Users\юлия\Desktop\Пахомов Григорий ипполитович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\Desktop\Пахомов Григорий ипполитович\filter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305" cy="459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12D3" w:rsidSect="004A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B90532"/>
    <w:rsid w:val="004A0FA0"/>
    <w:rsid w:val="00B90532"/>
    <w:rsid w:val="00DE401A"/>
    <w:rsid w:val="00EF1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dcterms:created xsi:type="dcterms:W3CDTF">2012-08-20T17:03:00Z</dcterms:created>
  <dcterms:modified xsi:type="dcterms:W3CDTF">2012-08-20T17:13:00Z</dcterms:modified>
</cp:coreProperties>
</file>