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0290" w:rsidRPr="00070290" w:rsidRDefault="00070290" w:rsidP="00070290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  <w:r w:rsidRPr="00070290">
        <w:rPr>
          <w:rFonts w:ascii="Arial" w:eastAsia="Times New Roman" w:hAnsi="Arial" w:cs="Arial"/>
          <w:color w:val="777777"/>
          <w:sz w:val="42"/>
          <w:szCs w:val="42"/>
          <w:lang w:eastAsia="ru-RU"/>
        </w:rPr>
        <w:t>Воеводин Семен Афанасьевич 1923г.р.</w:t>
      </w:r>
    </w:p>
    <w:p w:rsidR="00070290" w:rsidRPr="00070290" w:rsidRDefault="004E6E57" w:rsidP="000702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141-я армейская пушечная артиллерийская Новгородская бригада РВГК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— воинское соединение вооруженных сил СССР в</w:t>
      </w:r>
      <w:r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4" w:tooltip="Великая Отечественная война" w:history="1">
        <w:r>
          <w:rPr>
            <w:rStyle w:val="a4"/>
            <w:rFonts w:ascii="Arial" w:hAnsi="Arial" w:cs="Arial"/>
            <w:color w:val="0B0080"/>
            <w:sz w:val="23"/>
            <w:szCs w:val="23"/>
            <w:shd w:val="clear" w:color="auto" w:fill="FFFFFF"/>
          </w:rPr>
          <w:t>Великой Отечественной войне</w:t>
        </w:r>
      </w:hyperlink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 Сформирована 8 июля 1944 года из 5-го армейского пушечного артиллерийского полка и 1096-го армейского пушечного артиллерийского Новгородского полков. Участвовала в боях на</w:t>
      </w:r>
      <w:r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5" w:tooltip="2-й Прибалтийский фронт (страница не существует)" w:history="1">
        <w:r>
          <w:rPr>
            <w:rStyle w:val="a4"/>
            <w:rFonts w:ascii="Arial" w:hAnsi="Arial" w:cs="Arial"/>
            <w:color w:val="A55858"/>
            <w:sz w:val="23"/>
            <w:szCs w:val="23"/>
            <w:shd w:val="clear" w:color="auto" w:fill="FFFFFF"/>
          </w:rPr>
          <w:t>2-м</w:t>
        </w:r>
      </w:hyperlink>
      <w:r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и</w:t>
      </w:r>
      <w:r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6" w:tooltip="3-й Прибалтийский фронт (страница не существует)" w:history="1">
        <w:r>
          <w:rPr>
            <w:rStyle w:val="a4"/>
            <w:rFonts w:ascii="Arial" w:hAnsi="Arial" w:cs="Arial"/>
            <w:color w:val="A55858"/>
            <w:sz w:val="23"/>
            <w:szCs w:val="23"/>
            <w:shd w:val="clear" w:color="auto" w:fill="FFFFFF"/>
          </w:rPr>
          <w:t>3-м Прибалтийских фронтах</w:t>
        </w:r>
      </w:hyperlink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,</w:t>
      </w:r>
      <w:r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hyperlink r:id="rId7" w:tooltip="Ленинградский фронт (страница не существует)" w:history="1">
        <w:r>
          <w:rPr>
            <w:rStyle w:val="a4"/>
            <w:rFonts w:ascii="Arial" w:hAnsi="Arial" w:cs="Arial"/>
            <w:color w:val="A55858"/>
            <w:sz w:val="23"/>
            <w:szCs w:val="23"/>
            <w:shd w:val="clear" w:color="auto" w:fill="FFFFFF"/>
          </w:rPr>
          <w:t>Ленинградском фронте</w:t>
        </w:r>
      </w:hyperlink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 Принимала участие во взятии города Новгорода, в прорыве оборонительной линии «Пантера» и форсировании реки Великой, в разгроме Курляндской группировки войск противника.</w:t>
      </w:r>
      <w:r w:rsidR="001468CE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Командир</w:t>
      </w:r>
      <w:r w:rsidR="00254338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полковник Щербаченко Алексей Иванович, 1909 г.р.</w:t>
      </w:r>
      <w:r>
        <w:rPr>
          <w:rFonts w:ascii="Arial" w:hAnsi="Arial" w:cs="Arial"/>
          <w:sz w:val="23"/>
          <w:szCs w:val="23"/>
          <w:shd w:val="clear" w:color="auto" w:fill="FFFFFF"/>
        </w:rPr>
        <w:br/>
      </w:r>
    </w:p>
    <w:p w:rsidR="00070290" w:rsidRPr="00070290" w:rsidRDefault="00070290" w:rsidP="00070290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7029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Звание: красноармеец </w:t>
      </w:r>
      <w:r w:rsidRPr="00070290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 xml:space="preserve">в РККА с 20.01.1942 года Место призыва: </w:t>
      </w:r>
      <w:proofErr w:type="spellStart"/>
      <w:r w:rsidRPr="0007029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Башмаковский</w:t>
      </w:r>
      <w:proofErr w:type="spellEnd"/>
      <w:r w:rsidRPr="0007029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РВК, Пензенская обл., </w:t>
      </w:r>
      <w:proofErr w:type="spellStart"/>
      <w:r w:rsidRPr="0007029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Башмаковский</w:t>
      </w:r>
      <w:proofErr w:type="spellEnd"/>
      <w:r w:rsidRPr="0007029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р-н</w:t>
      </w:r>
    </w:p>
    <w:p w:rsidR="00070290" w:rsidRPr="00070290" w:rsidRDefault="00070290" w:rsidP="000E226A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70290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записи: 45775210</w:t>
      </w:r>
      <w:r w:rsidR="000E226A">
        <w:rPr>
          <w:rFonts w:ascii="Arial" w:eastAsia="Times New Roman" w:hAnsi="Arial" w:cs="Arial"/>
          <w:color w:val="888888"/>
          <w:sz w:val="20"/>
          <w:szCs w:val="20"/>
          <w:lang w:eastAsia="ru-RU"/>
        </w:rPr>
        <w:t xml:space="preserve"> </w:t>
      </w:r>
      <w:r w:rsidRPr="0007029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070290" w:rsidRPr="00070290" w:rsidRDefault="00070290" w:rsidP="00070290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70290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I. Приказ(указ) о награждении и сопроводительные документы к нему</w:t>
      </w:r>
    </w:p>
    <w:p w:rsidR="00070290" w:rsidRDefault="00BD2606" w:rsidP="00070290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31535" cy="1924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606" w:rsidRPr="00070290" w:rsidRDefault="00BD2606" w:rsidP="00070290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31535" cy="429260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42D" w:rsidRPr="0014242D" w:rsidRDefault="0014242D" w:rsidP="00070290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39790" cy="1192530"/>
            <wp:effectExtent l="0" t="0" r="381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290" w:rsidRDefault="00254338" w:rsidP="00070290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70464AB0" wp14:editId="53AC40B7">
            <wp:extent cx="5940425" cy="122683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338" w:rsidRDefault="00254338" w:rsidP="00070290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val="en-US" w:eastAsia="ru-RU"/>
        </w:rPr>
      </w:pPr>
    </w:p>
    <w:p w:rsidR="000E226A" w:rsidRDefault="000E226A" w:rsidP="00070290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val="en-US" w:eastAsia="ru-RU"/>
        </w:rPr>
      </w:pPr>
    </w:p>
    <w:p w:rsidR="000E226A" w:rsidRDefault="000E226A" w:rsidP="00070290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val="en-US" w:eastAsia="ru-RU"/>
        </w:rPr>
      </w:pPr>
      <w:bookmarkStart w:id="0" w:name="_GoBack"/>
      <w:bookmarkEnd w:id="0"/>
    </w:p>
    <w:p w:rsidR="00254338" w:rsidRDefault="00254338" w:rsidP="00070290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val="en-US" w:eastAsia="ru-RU"/>
        </w:rPr>
      </w:pPr>
    </w:p>
    <w:p w:rsidR="00254338" w:rsidRDefault="00254338" w:rsidP="00070290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val="en-US" w:eastAsia="ru-RU"/>
        </w:rPr>
      </w:pPr>
    </w:p>
    <w:p w:rsidR="00254338" w:rsidRPr="00070290" w:rsidRDefault="00254338" w:rsidP="00070290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val="en-US" w:eastAsia="ru-RU"/>
        </w:rPr>
      </w:pPr>
    </w:p>
    <w:p w:rsidR="00070290" w:rsidRDefault="00EC1AAB" w:rsidP="00070290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667375" cy="3084566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16" cy="309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290" w:rsidRDefault="00EC1AAB" w:rsidP="00070290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676900" cy="1307253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443" cy="131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AAB" w:rsidRDefault="00EC1AAB" w:rsidP="00070290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724525" cy="3004243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507" cy="300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26A" w:rsidRPr="00070290" w:rsidRDefault="000E226A" w:rsidP="00070290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val="en-US" w:eastAsia="ru-RU"/>
        </w:rPr>
      </w:pPr>
    </w:p>
    <w:tbl>
      <w:tblPr>
        <w:tblStyle w:val="a7"/>
        <w:tblpPr w:leftFromText="180" w:rightFromText="180" w:vertAnchor="text" w:horzAnchor="margin" w:tblpY="1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54338" w:rsidTr="00254338">
        <w:trPr>
          <w:trHeight w:val="1555"/>
        </w:trPr>
        <w:tc>
          <w:tcPr>
            <w:tcW w:w="4785" w:type="dxa"/>
          </w:tcPr>
          <w:p w:rsidR="00254338" w:rsidRDefault="00254338" w:rsidP="00254338">
            <w:pPr>
              <w:spacing w:after="165" w:line="343" w:lineRule="atLeast"/>
              <w:rPr>
                <w:rFonts w:ascii="Arial" w:eastAsia="Times New Roman" w:hAnsi="Arial" w:cs="Arial"/>
                <w:color w:val="333333"/>
                <w:sz w:val="24"/>
                <w:szCs w:val="24"/>
                <w:lang w:val="en-US" w:eastAsia="ru-RU"/>
              </w:rPr>
            </w:pPr>
            <w:r>
              <w:object w:dxaOrig="3165" w:dyaOrig="21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8.25pt;height:105pt" o:ole="">
                  <v:imagedata r:id="rId15" o:title=""/>
                </v:shape>
                <o:OLEObject Type="Embed" ProgID="PBrush" ShapeID="_x0000_i1025" DrawAspect="Content" ObjectID="_1490793287" r:id="rId16"/>
              </w:object>
            </w:r>
          </w:p>
        </w:tc>
        <w:tc>
          <w:tcPr>
            <w:tcW w:w="4786" w:type="dxa"/>
          </w:tcPr>
          <w:p w:rsidR="00254338" w:rsidRDefault="00254338" w:rsidP="00254338">
            <w:pPr>
              <w:spacing w:after="165" w:line="343" w:lineRule="atLeast"/>
              <w:rPr>
                <w:rFonts w:ascii="Arial" w:eastAsia="Times New Roman" w:hAnsi="Arial" w:cs="Arial"/>
                <w:color w:val="333333"/>
                <w:sz w:val="24"/>
                <w:szCs w:val="24"/>
                <w:lang w:val="en-US"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169C16B7" wp14:editId="7D2033FB">
                  <wp:extent cx="1009650" cy="1371600"/>
                  <wp:effectExtent l="0" t="0" r="0" b="0"/>
                  <wp:docPr id="2" name="Рисунок 2" descr="http://www.podvignaroda.ru/img/awards/award15-s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odvignaroda.ru/img/awards/award15-s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33" cy="1372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0290" w:rsidRDefault="00070290" w:rsidP="000E226A">
      <w:pPr>
        <w:rPr>
          <w:noProof/>
          <w:lang w:val="en-US" w:eastAsia="ru-RU"/>
        </w:rPr>
      </w:pPr>
    </w:p>
    <w:sectPr w:rsidR="00070290" w:rsidSect="00254338">
      <w:pgSz w:w="11906" w:h="16838"/>
      <w:pgMar w:top="284" w:right="850" w:bottom="568" w:left="1701" w:header="708" w:footer="708" w:gutter="0"/>
      <w:pgBorders w:offsetFrom="page">
        <w:top w:val="starsBlack" w:sz="8" w:space="24" w:color="FF0000"/>
        <w:left w:val="starsBlack" w:sz="8" w:space="24" w:color="FF0000"/>
        <w:bottom w:val="starsBlack" w:sz="8" w:space="24" w:color="FF0000"/>
        <w:right w:val="starsBlack" w:sz="8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19B"/>
    <w:rsid w:val="00070290"/>
    <w:rsid w:val="000E226A"/>
    <w:rsid w:val="0014242D"/>
    <w:rsid w:val="001468CE"/>
    <w:rsid w:val="00254338"/>
    <w:rsid w:val="00435561"/>
    <w:rsid w:val="004D5558"/>
    <w:rsid w:val="004E6E57"/>
    <w:rsid w:val="0068319B"/>
    <w:rsid w:val="00B518F0"/>
    <w:rsid w:val="00B54930"/>
    <w:rsid w:val="00BD2606"/>
    <w:rsid w:val="00C70171"/>
    <w:rsid w:val="00EC1AAB"/>
    <w:rsid w:val="00FE6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A5AE93-D11C-41BA-9B63-70C18747A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07029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7029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070290"/>
  </w:style>
  <w:style w:type="character" w:customStyle="1" w:styleId="ng-binding">
    <w:name w:val="ng-binding"/>
    <w:basedOn w:val="a0"/>
    <w:rsid w:val="00070290"/>
  </w:style>
  <w:style w:type="paragraph" w:styleId="a3">
    <w:name w:val="Normal (Web)"/>
    <w:basedOn w:val="a"/>
    <w:uiPriority w:val="99"/>
    <w:semiHidden/>
    <w:unhideWhenUsed/>
    <w:rsid w:val="00070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7029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70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029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1424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812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256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8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15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98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5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3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cyclowiki.org/w/index.php?title=%D0%9B%D0%B5%D0%BD%D0%B8%D0%BD%D0%B3%D1%80%D0%B0%D0%B4%D1%81%D0%BA%D0%B8%D0%B9_%D1%84%D1%80%D0%BE%D0%BD%D1%82&amp;action=edit&amp;redlink=1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oleObject" Target="embeddings/oleObject1.bin"/><Relationship Id="rId1" Type="http://schemas.openxmlformats.org/officeDocument/2006/relationships/styles" Target="styles.xml"/><Relationship Id="rId6" Type="http://schemas.openxmlformats.org/officeDocument/2006/relationships/hyperlink" Target="http://cyclowiki.org/w/index.php?title=3-%D0%B9_%D0%9F%D1%80%D0%B8%D0%B1%D0%B0%D0%BB%D1%82%D0%B8%D0%B9%D1%81%D0%BA%D0%B8%D0%B9_%D1%84%D1%80%D0%BE%D0%BD%D1%82&amp;action=edit&amp;redlink=1" TargetMode="External"/><Relationship Id="rId11" Type="http://schemas.openxmlformats.org/officeDocument/2006/relationships/image" Target="media/image4.png"/><Relationship Id="rId5" Type="http://schemas.openxmlformats.org/officeDocument/2006/relationships/hyperlink" Target="http://cyclowiki.org/w/index.php?title=2-%D0%B9_%D0%9F%D1%80%D0%B8%D0%B1%D0%B0%D0%BB%D1%82%D0%B8%D0%B9%D1%81%D0%BA%D0%B8%D0%B9_%D1%84%D1%80%D0%BE%D0%BD%D1%82&amp;action=edit&amp;redlink=1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hyperlink" Target="http://cyclowiki.org/wiki/%D0%92%D0%B5%D0%BB%D0%B8%D0%BA%D0%B0%D1%8F_%D0%9E%D1%82%D0%B5%D1%87%D0%B5%D1%81%D1%82%D0%B2%D0%B5%D0%BD%D0%BD%D0%B0%D1%8F_%D0%B2%D0%BE%D0%B9%D0%BD%D0%B0" TargetMode="Externa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3</Pages>
  <Words>280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</dc:creator>
  <cp:keywords/>
  <dc:description/>
  <cp:lastModifiedBy>Алёшина Лариса Николаевна</cp:lastModifiedBy>
  <cp:revision>11</cp:revision>
  <dcterms:created xsi:type="dcterms:W3CDTF">2015-04-16T22:34:00Z</dcterms:created>
  <dcterms:modified xsi:type="dcterms:W3CDTF">2015-04-17T06:28:00Z</dcterms:modified>
</cp:coreProperties>
</file>