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D67893" w:rsidRDefault="00D67893" w:rsidP="00D67893">
      <w:pPr>
        <w:ind w:left="1985" w:firstLine="567"/>
      </w:pPr>
      <w:r>
        <w:object w:dxaOrig="3237" w:dyaOrig="432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2pt;height:3in" o:ole="">
            <v:imagedata r:id="rId6" o:title=""/>
          </v:shape>
          <o:OLEObject Type="Embed" ProgID="Photoshop.Image.55" ShapeID="_x0000_i1025" DrawAspect="Content" ObjectID="_1429300041" r:id="rId7">
            <o:FieldCodes>\s</o:FieldCodes>
          </o:OLEObject>
        </w:object>
      </w:r>
      <w:r w:rsidR="008034AB">
        <w:t xml:space="preserve">                                                                    </w:t>
      </w:r>
      <w:r>
        <w:t xml:space="preserve">                                                               </w:t>
      </w:r>
      <w:proofErr w:type="spellStart"/>
      <w:r w:rsidRPr="00D67893">
        <w:rPr>
          <w:b/>
          <w:i/>
          <w:sz w:val="48"/>
          <w:szCs w:val="48"/>
          <w:u w:val="single"/>
        </w:rPr>
        <w:t>Макин</w:t>
      </w:r>
      <w:proofErr w:type="spellEnd"/>
      <w:r w:rsidRPr="00D67893">
        <w:rPr>
          <w:b/>
          <w:i/>
          <w:sz w:val="48"/>
          <w:szCs w:val="48"/>
          <w:u w:val="single"/>
        </w:rPr>
        <w:t xml:space="preserve">  Анатолий Семёнович</w:t>
      </w:r>
    </w:p>
    <w:p w:rsidR="00D67893" w:rsidRPr="00B253DD" w:rsidRDefault="00D67893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</w:rPr>
        <w:t>Мой прадед Макин Анатолий Семёнович родился 27 января 1926 года. Поступил в армию  в 1943 году в 17-ти летнем возрасте. Сначала, о</w:t>
      </w:r>
      <w:r w:rsidR="00851167">
        <w:rPr>
          <w:sz w:val="28"/>
          <w:szCs w:val="28"/>
        </w:rPr>
        <w:t>н служил в Москве 2 года. В Августе 1945 года</w:t>
      </w:r>
      <w:r w:rsidRPr="00B253DD">
        <w:rPr>
          <w:sz w:val="28"/>
          <w:szCs w:val="28"/>
        </w:rPr>
        <w:t>, его отправили на фронт,</w:t>
      </w:r>
      <w:r w:rsidR="00BD5EB6" w:rsidRPr="00B253DD">
        <w:rPr>
          <w:sz w:val="28"/>
          <w:szCs w:val="28"/>
        </w:rPr>
        <w:t xml:space="preserve"> на Дальний Восток, </w:t>
      </w:r>
      <w:r w:rsidRPr="00B253DD">
        <w:rPr>
          <w:sz w:val="28"/>
          <w:szCs w:val="28"/>
        </w:rPr>
        <w:t xml:space="preserve"> на Русско-Японскую войну.  </w:t>
      </w:r>
    </w:p>
    <w:p w:rsidR="00D67893" w:rsidRPr="00B253DD" w:rsidRDefault="00D67893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  <w:u w:val="single"/>
        </w:rPr>
        <w:t>Советско-японская война 1945 года — часть Второй мировой войны и войны на Тихом океане. Состояла из Маньчжурской и Южно-Сахалинской сухопутных, Курильской и трёх корейских тактических десантных операций.</w:t>
      </w:r>
      <w:r w:rsidR="00BD5EB6" w:rsidRPr="00B253DD">
        <w:rPr>
          <w:sz w:val="28"/>
          <w:szCs w:val="28"/>
        </w:rPr>
        <w:t xml:space="preserve"> На рассвете 9 августа 1945 года советские войска начали интенсивную артподготовку с моря и с суши. Затем началась наземная операция. Учитывая опыт войны с немцами, укреплённые районы японцев обходились подвижными частями и блокировались пехотой. Из Монголии в центр Маньчжурии наступала 6-я гвардейская танковая армия генерала Кравченко.</w:t>
      </w:r>
    </w:p>
    <w:p w:rsidR="00BD5EB6" w:rsidRPr="00B253DD" w:rsidRDefault="00BD5EB6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</w:rPr>
        <w:t>Войска Японии не стали воевать с войнами Советского Союза, так как они з</w:t>
      </w:r>
      <w:r w:rsidR="00851167">
        <w:rPr>
          <w:sz w:val="28"/>
          <w:szCs w:val="28"/>
        </w:rPr>
        <w:t>нали, что в войне против фашисто</w:t>
      </w:r>
      <w:r w:rsidRPr="00B253DD">
        <w:rPr>
          <w:sz w:val="28"/>
          <w:szCs w:val="28"/>
        </w:rPr>
        <w:t>в,  Советские люди  приобрели много опыта и им не составит труда оказать сопротивление Японии и тогда 14 августа японское командование обратилось с предложением о заключении перемирия. Но практически военные действия с японской стороны не прекращались. Лишь через три дня Квантунская армия получила приказ своего командования о капитуляции, которая началась 20 августа. Но и он не сразу до всех дошёл, а кое-где японцы действовали и вопреки приказу.</w:t>
      </w:r>
    </w:p>
    <w:p w:rsidR="00BD5EB6" w:rsidRPr="00B253DD" w:rsidRDefault="00BD5EB6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</w:rPr>
        <w:t>18 августа была начата Курильская десантная операция, в ходе которой советские войска заняли Курильские острова. В этот же день, 18 августа, главнокомандующий советскими войсками на Дальнем Востоке маршал Василевский отдал приказ об оккупации японского острова Хоккайдо силами двух стрелковых дивизий. Эта высадка не была осуществлена из-за задержки продвижения советских войск в Южном Сахалине, а затем отложена до указаний Ставки.</w:t>
      </w:r>
    </w:p>
    <w:p w:rsidR="00BD5EB6" w:rsidRPr="00B253DD" w:rsidRDefault="00BD5EB6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</w:rPr>
        <w:lastRenderedPageBreak/>
        <w:t xml:space="preserve"> </w:t>
      </w:r>
    </w:p>
    <w:p w:rsidR="00BD5EB6" w:rsidRPr="00B253DD" w:rsidRDefault="00BD5EB6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</w:rPr>
        <w:t>Советские войска заняли южную часть Сахалина, Курильские острова, Маньчжурию и часть Кореи. Основные боевые действия на континенте велись 12 дней, по 20 августа. Однако отдельные боестолкновения продолжались вплоть до 10 сентября, ставшего днём окончания полной капитуляции и пленения Квантунской армии. Боевые действия на островах полностью закончились 5 сентября.</w:t>
      </w:r>
    </w:p>
    <w:p w:rsidR="00BD5EB6" w:rsidRPr="00B253DD" w:rsidRDefault="00BD5EB6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</w:rPr>
        <w:t>Акт о капитуляции Японии был подписан 2 сентября 1945 года на борту линкора «Миссури» в Токийском заливе.</w:t>
      </w:r>
    </w:p>
    <w:p w:rsidR="00BD5EB6" w:rsidRPr="00B253DD" w:rsidRDefault="00BD5EB6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</w:rPr>
        <w:t>В результате была полностью разгромлена миллионная Квантунская армия. По советским данным, её потери убитыми составили 84 тыс. человек, взято в плен около 600 тыс. Безвозвратные потери РККА составили 12 тыс. человек.</w:t>
      </w:r>
    </w:p>
    <w:p w:rsidR="00BD5EB6" w:rsidRPr="00B253DD" w:rsidRDefault="00BD5EB6" w:rsidP="00B253DD">
      <w:pPr>
        <w:pStyle w:val="a5"/>
        <w:ind w:firstLine="3261"/>
        <w:jc w:val="both"/>
        <w:rPr>
          <w:b/>
          <w:i/>
          <w:sz w:val="28"/>
          <w:szCs w:val="28"/>
        </w:rPr>
      </w:pPr>
      <w:r w:rsidRPr="00B253DD">
        <w:rPr>
          <w:b/>
          <w:i/>
          <w:sz w:val="28"/>
          <w:szCs w:val="28"/>
        </w:rPr>
        <w:t>Значение</w:t>
      </w:r>
    </w:p>
    <w:p w:rsidR="00BD5EB6" w:rsidRPr="00B253DD" w:rsidRDefault="00BD5EB6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</w:rPr>
        <w:t>Маньчжурская операция имела огромное политическое и военное значение. Так 9 августа на экстренном заседании Высшего совета по руководству войной японский премьер-министр Судзуки заявил:</w:t>
      </w:r>
    </w:p>
    <w:p w:rsidR="00BD5EB6" w:rsidRPr="00B253DD" w:rsidRDefault="00BD5EB6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</w:rPr>
        <w:t>Вступление сегодня утром в войну Советского Союза ставит нас окончательно в безвыходное положение и делает невозможным дальнейшее продолжение войны</w:t>
      </w:r>
    </w:p>
    <w:p w:rsidR="00BD5EB6" w:rsidRPr="00B253DD" w:rsidRDefault="00BD5EB6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</w:rPr>
        <w:t>Советская Армия разгромила сильную Квантунскую армию Японии. Советский Союз, вступив в войну с Японской империей и внеся весомый вклад в её разгром, ускорил окончание Второй мировой войны. Американские руководители и историки не раз заявляли, что без вступления в войну СССР она продолжалась бы еще не менее года и стоила бы дополнительно нескольких миллионов человеческих жизней.</w:t>
      </w:r>
    </w:p>
    <w:p w:rsidR="00B253DD" w:rsidRPr="00B253DD" w:rsidRDefault="00B253DD" w:rsidP="00B253DD">
      <w:pPr>
        <w:pStyle w:val="a5"/>
        <w:jc w:val="both"/>
        <w:rPr>
          <w:sz w:val="28"/>
          <w:szCs w:val="28"/>
        </w:rPr>
      </w:pPr>
      <w:r w:rsidRPr="00B253DD">
        <w:rPr>
          <w:sz w:val="28"/>
          <w:szCs w:val="28"/>
        </w:rPr>
        <w:t>После окончания боевых действий, мой прадед служил в армии ещё 7 лет,</w:t>
      </w:r>
      <w:r>
        <w:rPr>
          <w:sz w:val="28"/>
          <w:szCs w:val="28"/>
        </w:rPr>
        <w:t xml:space="preserve"> </w:t>
      </w:r>
      <w:r w:rsidR="00851167">
        <w:rPr>
          <w:sz w:val="28"/>
          <w:szCs w:val="28"/>
        </w:rPr>
        <w:t>он умер</w:t>
      </w:r>
      <w:r>
        <w:rPr>
          <w:sz w:val="28"/>
          <w:szCs w:val="28"/>
        </w:rPr>
        <w:t xml:space="preserve"> 26 сентября 2006 года. </w:t>
      </w:r>
      <w:r w:rsidR="00851167">
        <w:rPr>
          <w:sz w:val="28"/>
          <w:szCs w:val="28"/>
        </w:rPr>
        <w:t>Я горжусь тем, что мой прадед воевал за свободу Советского (русского) народа.</w:t>
      </w:r>
    </w:p>
    <w:p w:rsidR="008034AB" w:rsidRDefault="00E92F83" w:rsidP="00D67893">
      <w:r>
        <w:object w:dxaOrig="2158" w:dyaOrig="3242">
          <v:shape id="_x0000_i1026" type="#_x0000_t75" style="width:108pt;height:162pt" o:ole="">
            <v:imagedata r:id="rId8" o:title=""/>
          </v:shape>
          <o:OLEObject Type="Embed" ProgID="Photoshop.Image.55" ShapeID="_x0000_i1026" DrawAspect="Content" ObjectID="_1429300042" r:id="rId9">
            <o:FieldCodes>\s</o:FieldCodes>
          </o:OLEObject>
        </w:object>
      </w:r>
    </w:p>
    <w:p w:rsidR="008034AB" w:rsidRPr="008034AB" w:rsidRDefault="00D67893" w:rsidP="008034AB">
      <w:pPr>
        <w:rPr>
          <w:sz w:val="48"/>
          <w:szCs w:val="48"/>
        </w:rPr>
      </w:pPr>
      <w:r>
        <w:rPr>
          <w:sz w:val="48"/>
          <w:szCs w:val="48"/>
        </w:rPr>
        <w:t xml:space="preserve"> </w:t>
      </w:r>
      <w:r w:rsidR="008034AB">
        <w:rPr>
          <w:sz w:val="48"/>
          <w:szCs w:val="48"/>
        </w:rPr>
        <w:t xml:space="preserve"> </w:t>
      </w:r>
    </w:p>
    <w:sectPr w:rsidR="008034AB" w:rsidRPr="008034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2CC5"/>
    <w:rsid w:val="00715629"/>
    <w:rsid w:val="008034AB"/>
    <w:rsid w:val="00851167"/>
    <w:rsid w:val="00902CC5"/>
    <w:rsid w:val="00B253DD"/>
    <w:rsid w:val="00BD5EB6"/>
    <w:rsid w:val="00C2342F"/>
    <w:rsid w:val="00D67893"/>
    <w:rsid w:val="00E92F83"/>
    <w:rsid w:val="00FA0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56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5629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B253D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56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5629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B253D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57C63F-2137-44A4-AB59-96008CDD4C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537</Words>
  <Characters>3062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Папа</dc:creator>
  <cp:lastModifiedBy>Папа</cp:lastModifiedBy>
  <cp:revision>2</cp:revision>
  <cp:lastPrinted>2013-05-05T16:58:00Z</cp:lastPrinted>
  <dcterms:created xsi:type="dcterms:W3CDTF">2013-05-05T17:01:00Z</dcterms:created>
  <dcterms:modified xsi:type="dcterms:W3CDTF">2013-05-05T17:01:00Z</dcterms:modified>
</cp:coreProperties>
</file>