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D" w:rsidRPr="005B08DD" w:rsidRDefault="005B08DD" w:rsidP="005B08DD">
      <w:pPr>
        <w:spacing w:after="0" w:line="240" w:lineRule="auto"/>
        <w:ind w:left="758" w:right="758"/>
        <w:jc w:val="center"/>
        <w:outlineLvl w:val="2"/>
        <w:rPr>
          <w:rFonts w:ascii="Cambria" w:eastAsia="Times New Roman" w:hAnsi="Cambria" w:cs="Times New Roman"/>
          <w:b/>
          <w:bCs/>
          <w:smallCaps/>
          <w:color w:val="444444"/>
          <w:sz w:val="32"/>
          <w:szCs w:val="32"/>
          <w:lang w:eastAsia="ru-RU"/>
        </w:rPr>
      </w:pPr>
      <w:r w:rsidRPr="005B08DD">
        <w:rPr>
          <w:rFonts w:ascii="Cambria" w:eastAsia="Times New Roman" w:hAnsi="Cambria" w:cs="Times New Roman"/>
          <w:b/>
          <w:bCs/>
          <w:smallCaps/>
          <w:color w:val="444444"/>
          <w:sz w:val="32"/>
          <w:szCs w:val="32"/>
          <w:lang w:eastAsia="ru-RU"/>
        </w:rPr>
        <w:t>В начале Воронежско-Ворошиловградской операции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Как я уже отметил, главное германское командование к лету 1942 года тоже готовило наступление на юге. К сожалению, нам это стало известно слишком поздно. Гитлеровцы разработали план операции под кодовым названием «Блау», накопили крупные материально-технические средства, подтянули резервы. Но Операция была отложена. Наши войска, начав сражение за Харьков, упредили противника на несколько дней. Однако операция эта закончилась для нас неудачно.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После короткой оперативной паузы враг приступил к осуществлению упомянутого плана. 28 июня он перешел в наступление из района Курска и 30 июня из района Волчанска</w:t>
      </w:r>
      <w:r w:rsidRPr="005B08DD">
        <w:rPr>
          <w:rFonts w:ascii="Arial" w:eastAsia="Times New Roman" w:hAnsi="Arial" w:cs="Arial"/>
          <w:color w:val="990000"/>
          <w:sz w:val="16"/>
          <w:lang w:eastAsia="ru-RU"/>
        </w:rPr>
        <w:t>{52}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. Известно, чем оно закончилось. Но как развивались события в полосе 28-й армии Юго-Западного фронта, расскажу.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Будет уместно еще раз напомнить, что после Харьковского сражения армия не пополнялась, войска испытывали недостаток боеприпасов.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И вот когда мы находились в таком ослабленном состоянии, 30 июня 1942 года в 4 часа утра враг начал артиллерийскую и авиационную подготовку на участках 124, 169, 13, 15 и 175-й дивизий.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Прежде чем направиться на свой наблюдательный пункт, я зашел к генералу Л. В. Ветошникову, который уже исполнял должность начальника штаба армии вместо генерала А. А. Мартьянова.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Что это за шум?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Немцы начали артиллерийскую и авиационную подготовку, после которой, думаю, следует ожидать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[240]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большого наступления, — ответил генерал Л. В. Ветошников.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Где, по вашим предположениям, противник нанесет главный удар?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Учитывая разведывательные данные предшествующих дней, можно ожидать, что немцы нанесут главный удар из района Волчанска на нашем правом крыле. Это наиболее вероятно, так как противник, видимо, нащупал наш стык с 21-й армией.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Да, пожалуй, это наиболее вероятно. Враг попытается искать решение там, ибо Ольховатку он долго будет помнить. Подумайте, откуда и что можно снять, что перебросить на угрожаемое направление для контрудара. А я пойду на наблюдательный пункт.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Было около пяти часов, когда мы с Попелём поднялись на высоту 209,6, где находился наблюдательный пункт. Авиация врага бомбила не только боевые порядки войск, но и все селения и хутора, лежащие в глубине обороны.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Я связался по телефону с С. М. Рогачевским, спросил, что нового, пытался шуткой поддержать этого славного комдива.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Трудно сейчас сказать что-нибудь определенное, — ответил Рогачевский. — Донесения командиров частей пока успокоительные. Посмотрим, что будет дальше.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Где ожидаешь удара?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Думаю, что мне снова, как и под Волчанском, придется пройти путь на Голгофу. Слишком заметно сосредоточение немцев против нашего правого соседа.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Стоявший рядом Н. К. Попель слышал этот разговор.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— Что ж, Дмитрий Иванович, — просто сказал он, — я снова отправлюсь к полковнику Рогачевскому. Если главный удар обозначится в другом месте, я быстро сманеврирую на опасное направление.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За время войны мы так научились понимать друг друга, что зачастую не нужно было слов. Я с признательностью сказал: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Ты прав, там необходимо побывать. А мне надо находиться здесь и управлять войсками. Ни пуха тебе ни пера!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7 часов утра уже можно было окончательно определить главное направление удара гитлеровцев. Как доложил полковник Рогачевский, его правый сосед —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[241]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124-я стрелковая дивизия, атакованная большим количеством пехоты и танков, отходит в северо-восточном направлении, оголяя фланг и тыл его соединения. Перед фронтом дивизии — до двух пехотных полков противника при 50 танках. Они атаковали участок 680-го полка. Первая атака была отбита.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Через полчаса после этого доклада над боевыми порядками дивизий полковников Рогачевского и Родимцева появилось до 60 пикирующих бомбардировщиков под прикрытием истребителей. У меня авиации не было. Приказом командования фронта она была переброшена на другое направление. Я немедленно доложил о складывающейся обстановке командующему фронтом. Моим сообщением о ситуации на 7 часов утра маршал Тимошенко, видимо, остался доволен и пожелал нам успеха. Меня же неотступно преследовала мысль: где взять хоть одну стрелковую дивизию и по меньшей мере две танковые бригады, чтобы поддержать 680-й и 34-й гвардейский стрелковые полки и не дать врагу прорвать их оборону? Год войны научил простой истине, что если своевременно не залатать дыру прорыва и немецкие танки выйдут на оперативный простор, то потом потребуется в десять раз больше сил и средств, чтобы выправить положение.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Генерал Ветошников доложил, что в оборонительной полосе армии все соединения связаны боем, отражают настойчивые атаки. Ни у кого ничего взять невозможно.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Остается только просить главнокомандующего, — заключил он.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«Но ведь я ему только что доложил обстановку, сказал, что первая атака отбита! Как можно просить помощи? — думал я. — Если положение ухудшится, обращусь к главкому, а пока посмотрим, как будут развертываться события». А самого беспрерывно беспокоит мысль, не будет ли потом поздно? Ведь до фронтовых резервов в лучшем случае 60–70 километров!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10 часов С. М. Рогачевский и А. И. Родимцев порадовали докладами об отражении второй атаки.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Докладывая главнокомандующему обстановку на 10 часов утра, я настойчиво просил подбросить в мой резерв одну стрелковую дивизию и две танковые бригады, которые у меня забрали накануне. Отсутствие резервов не давало мне возможности влиять на ход сражения,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[242]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тем более что все части очень малочисленна значит, могут не выдержать танкового тарана. Немного подумав, Тимошенко ответил: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Хорошо. Пока держись. Что-нибудь придумаем!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И мы держались. Но к 12 часам от непрерывных бомбежек и танковых атак наши силы стали иссякать. На участке 680-го полка противник овладел его первой траншеей. Начали выдыхаться и гвардейцы 34-го полка. Момент был критический. Именно сейчас, не позднее, надо было поддержать эти полки, чтобы отбросить врага в исходное положение.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Я снова доложил главкому обстановку и попросил помощи. Маршал Тимошенко пообещал направить в мое распоряжение 23-й танковый корпус. «Наконец-то!» — вздохнул я с облегчением. Эту радостную весть я тут же сообщил члену Военного совета и начальнику штаба. Попросил генерала Л. В. Ветошникова выяснить, где находится 23-й танковый корпус и как скоро можно ожидать его прибытия.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Через полчаса начальник штаба доложил, что корпус находится в 70 километрах от нас и может быть здесь только к утру 1 июля.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«Поздно, — мелькнула мысль, — войска могут не выдержать танкового удара, и тогда поддержка будет запоздалой... Недаром говорят, дорога ложка к обеду. А сейчас надо немедленно усилить правый фланг армии до прихода 23-го танкового корпуса».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Я вывел один полк из 38-й стрелковой дивизии, с ее же участка взял 65-ю танковую бригаду, вывел один полк из 175-й стрелковой дивизии и бросил их на помощь 13-й гвардейской и 169-й стрелковым дивизиям. Но вскоре понял, что и эти меры запоздали.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 14 часам немецкие танки прорвали оборону 680-го и 34-го гвардейского стрелковых полков, а выводимые мною части для усиления правого фланга еще не начали марша к пунктам сосредоточения. Чтобы эти части успели прийти на помощь 680-му и 34-му гвардейскому полкам, надо было отдать приказ в 8 часов утра, а не в 12 часов 30 минут дня, как это сделал я. Но мог ли я пойти на такую меру в 8 часов, когда обстановка еще не прояснилась? Впоследствии я много думал над этим и всякий раз приходил к выводу, что в 8 часов нельзя было принять такое решение, потому что противник был не менее активен и на левом фланге армии в полосах 38-й и 175-й стрелковых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[243]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дивизий; в ходе боя ослаблять оборону этих дивизий и нарушить принятый боевой порядок было опасно. Под давлением танков и авиации 169-я и 13-я гвардейская начали с боем отходить. За день противник занял Борисовку, хутора Гришкин и Огибное, вклинился в нашу оборону на 12 километров.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169-я стрелковая дивизия с 91-й танковой бригадой заняли оборону на рубеже Тишанка, высота 214,2, Раздолье. 13-я гвардейская стрелковая дивизия с 90-й танковой бригадой остановилась у хуторов Емельянов, Давыдкин, Дубки.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15-я гвардейская, 175, 300 и 38-я стрелковые дивизии удержали свои позиции и продолжали отражать вражеские атаки. При этом 15-й гвардейской пришлось одним полком второго эшелона занять оборону фронтом на север, от хутора Рассвет до Березняков и Устиновки, чтобы прикрыть свой правый фланг в связи с отходом 13-й гвардейской стрелковой дивизии.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Выведенные части и 65-ю танковую бригаду, которые опоздали оказать помощь 169-й и 13-й гвардейской дивизиям, пришлось использовать для прикрытия образовавшегося разрыва между этими дивизиями и на других опасных направлениях.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К утру 1 июля в район Погромца, Дмитровки прибыл 23-й танковый корпус в составе 6-й гвардейской, 6-й, 114-й танковых и 9-й мотострелковой бригад. Корпус имел только 85 танков. По сравнению с количеством танков у гитлеровцев их было явно недостаточно. Однако беда была не только в этом. Корпус не мог немедленно уступить в бой. 75-километровый ночной марш измотал личный состав, боевые машины бригад были в таком состоянии, что на приведение их в порядок требовалось не менее 8 часов. Между тем обстановка требовала начать атаку с раннего утра, пока немцы не подтянули резервы. При этом условии 1 июля общими усилиями еще можно было, внезапно нанеся удар, отбросить противника назад, восстановить оборону на прежнем рубеже. Но мы не смогли это сделать. И враг, произведя перегруппировку своих сил, получил возможность с утра 1 июля продолжать активные действия против 13-й гвардейской и особенно против 169-й стрелковых дивизий, стремясь развить успех в направлении Волоконовка, Пятницкое и в стыке с 21-й армией.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 14 часам стали поступать сведения из 13-й гвардейской,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[244]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169-й стрелковых дивизий и 9-й мотострелковой бригады о том, что в районе Старосельцево, Осколище, Яблоново противник сосредоточил до 100 танков и 300 автомашин с мотопехотой и начал переправу на левый берег Оскола у деревень Пятницкое и Козловка, которые находились глубоко в тылу 13-й гвардейской и 169-й стрелковых дивизий.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Я немедленно связался со штабом фронта, но главкома не оказалось на месте, он был в войсках. К телефону подошел начальник штаба фронта генерал-лейтенант П. И. Бодин (он был назначен на эту должность 27 июня 1942 года). Доложив сложившуюся обстановку к 14 часам, я просил разрешения перебросить одну танковую бригаду на левый берег Оскола для того, чтобы уничтожить переправившиеся войска противника и занять оборону у мест переправы. Но генерал Бодин усомнился в достоверности моих сведений, намекнул, что у страха глаза велики.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Если там действительно переправилась какая-то горстка немцев, — небрежно заметил начальник штаба фронта, — пусть она идет на восток. Там ее встретят. — И жестко закончил: — Вывод танковой бригады на левый берег Оскола не разрешаю. От имени главкома приказываю: всеми силами наносить удар на север по правому берегу Оскола.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Оказавшись моим непосредственным начальником, Павел Иванович Бодин при первой же встрече в штабе фронта со всей определенностью дал понять, что прошлогоднего отстранения от должности начальника штаба 9-й армии забывать не намерен. Завершив деловую часть разговора, он предупредил: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Имейте в виду, генерал Рябышев, что я не забыл снятия с поста наштарма девятой, и наши отношения теплыми не будут.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На теплоту в служебных отношениях я никогда не рассчитывал и говорить об этом не стал. Но его восприятие меры воздействия за собственную нерадивость, приведшую к тяжелым последствиям, меня удивило.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Значит, вы полагаете, — спросил я, — что Военсовет фронта имел к вам личную антипатию и отстранил от должности без достаточных к тому оснований?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— Не будем углубляться в дебри. Я сказал все.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На этом разговор закончился, к этой теме мы больше не возвращались. Но Бодин при всяком удобном случае демонстрировал свое должностное превосходство.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[245]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А теперь не шел навстречу моим предложениям и просьбам, хотя это вело к ухудшению обстановки в полосе армии.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Не имея в своем распоряжении других средств, которые могли бы успеть подойти и задержать переправившегося на восточный берег противника, я вынужден был создать отряд бойцов и младших командиров из курсов младших лейтенантов и младших политруков. Этому слабо вооруженному отряду была поставлена задача сдерживать врага до подхода 48-го и 728-го стрелковых полков из 38-й и 175-й дивизий. Было совершенно очевидно, что уничтожить или отбросить на правый берег Оскола прорвавшегося врага поспешно созданный отряд не мог. Все соединения армии, кроме 169-й стрелковой дивизии с 91-й танковой бригадой, отходивших с боями на Волоконовку, удерживали свои позиции. Даже 13-я гвардейская, в тылу которой на переправах появилась крупная группа танков и мотопехоты, не дрогнула и продолжала стойко сдерживать врага.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Наконец к 16 часам 23-й танковый корпус закончил разведку местности и сил противника и во взаимодействии с 13-й гвардейской дивизией нанес удар в направлении на Погромец, Грушевку. В первые часы он продвинулся на шесть километров, но затем, попав под сильный артиллерийский огонь и массированные штурмовки самолетов, понес большие потери и остановился. Нашей авиации в воздухе не было. Остановив части танкового корпуса, враг ввел в бой до 120 танков с пехотой, перешел в контратаку и к 21 часу овладел рубежом Емельянов, Давыдкин, Коновалов. Продвинуться далее не смог из-за усилившегося противодействия наших частей.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Сведений о положении нашего правого соседа — 21-й армии и ее левофланговых соединений у нас не было. Ничего не мог сообщить о ней и штаб фронта, ссылаясь на отсутствие связи с объединением. На наши запросы по радио ответа не поступало, а самолетов для связи мы не имели.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23 часа начальник штаба фронта генерал Бодин передал приказ 48-м стрелковым полком (он находился в селе Троицкое) ночью атаковать переправившегося противника и отбросить его из Пятницкого и Козловки на правый берег Оскола Но эта задача для стрелкового полка была практически невыполнима. Получив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[246]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приказ ночью, командир полка, находившегося от противника в 15 километрах, организовал, как должно, разведку и двинул батальоны походным маршем через Голодаевку на Александровку, затем в восьмом часу утра начал занимать исходное положение. Таким образом, ночной атаки не получилось.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 сожалению, командование фронта иногда сомневалось в абсолютно точной информации, считало, что мы преувеличиваем опасность. Поэтому из штаба фронта поступали и такие распоряжения, которые не соответствовали сложившейся обстановке.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 xml:space="preserve">Той же ночью (с 1 на 2 июля) последовал приказ главкома отвести левый фланг 28-й армии на рубеж Астахов, Старый Хутор, Буденновка, Григорьевка, а на правом фланге прочно удерживать ранее занимаемые позиции и после перегруппировки частей начать 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оттуда контратаку, отбросить немцев на правый берег Оскола и занять оборону по его левому берегу от Волоконовки до Ветчинниково. Но время было уже упущено, и в сложившейся ситуации не представлялось реальной возможности выполнить этот приказ.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Затем были получены указания: 23-му танковому корпусу с утра 2 июля перейти в наступление на север, разгромить танковую группировку противника в районе Осколище, Старосельцево и войти в связь с 13-м танковым корпусом 21-й армии. Где находился этот корпус, мы не знали, и штаб фронта нас об этом не информировал.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Как стало известно позднее, корпус вел тяжелые бои восточнее Белгорода на рубеже Червонная Дубрава, Дегтярное у берегов рек Нежеголь и Волчья. 30 июня после короткой артиллерийской подготовки и массированного удара бомбардировочной авиации по боевым порядкам стрелковых соединений и танкового корпуса противник перешел в наступление в полосе 21-й армии. Главный удар был нанесен по правому флангу 76-й стрелковой дивизии вдоль левого берега реки Нежеголь, вспомогательный — по левому флангу 124-й стрелковой дивизии вдоль правого берега реки Волчья.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Измотанные в предыдущих боях, стрелковые дивизии не смогли сдержать удар такой силы и начали организованный отход, чтобы не попасть в окружение. Их отход прикрывал 13-й танковый корпус. Бои носили ожесточенный маневренный характер. В отдельные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[247]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периоды в них участвовало с обеих сторон до 400 танков. Танкисты 13-го дрались мужественно, изобретательно. За день они сожгли и подбили 98 вражеских танков, то есть больше трети бронеединиц вражеской ударной группировки, действовавшей в районе реки Волчья.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Всему фронту стал известен подвиг, совершенный здесь командиром танкового взвода 158-й танковой бригады старшим лейтенантом Дмитрием Дмитриевичем Шолоховым. Огнем орудия своей тридцатьчетверки, расходуя по одному снаряду на вражеский танк, 30 июня в районе Нестерное он из засады в замаскированном танковом окопе с короткой дистанции от 50 до 300 метров за десять минут поджег и подбил 24 вражеских танка из числа сгрудившихся перед его окопом. В бою за село Волчья Александровна было уничтожено 10 автомашин. 2 декабря 1942 года он удостоен звания Героя Советского Союза.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Однако противник перегруппировал силы, предпринял еще три атаки и повернул ход сражения в свою пользу. Несмотря на частный успех танкистов и нанесенные неприятелю потери, общая обстановка к исходу дня для оборонявшейся здесь 21-й армии складывалась неблагоприятно. С утра 1 июля бои разгорелись с новой силой. 13-й танковый корпус, прикрывая отступающие стрелковые части огнем своих орудий, медленно отходил с рубежа на рубеж</w:t>
      </w:r>
      <w:r w:rsidRPr="005B08DD">
        <w:rPr>
          <w:rFonts w:ascii="Arial" w:eastAsia="Times New Roman" w:hAnsi="Arial" w:cs="Arial"/>
          <w:color w:val="990000"/>
          <w:sz w:val="16"/>
          <w:lang w:eastAsia="ru-RU"/>
        </w:rPr>
        <w:t>{53}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. Соединиться с ним в таких условиях, не зная его точного местонахождения, танкисты 23-го танкового корпуса не смогли.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Этот факт свидетельствует о том, что командование фронта резервов уже не имело, а его попытки организовать эффективное противодействие врагу не всегда основывались на реальных возможностях.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С утра 2 июля неприятель возобновил активные действия против войск 28-й. Части мужественно вели тяжелые оборонительные бои. В 6 часов утра 23-й танковый корпус нанес контрудар из района Погромца на север, к 10 часам овладел хутором Яблоново, высотой и рощей, что южнее хутора Емельянов. Здесь он был атакован большим количеством танков с мотопехотой и подвергся бомбежке. Под ударами танков, артиллерии и авиации отважные танкисты в течение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[248]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дня пытались прорвать вражескую оборону то на одном, то на другом участке, но их усилия не получили дальнейшего развития.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12 часов свыше ста танков с пехотой при поддержке пикирующих бомбардировщиков атаковали передний край 13-й и 15-й гвардейских стрелковых дивизий. Гвардейцы отбивались до последней возможности, подожгли до 30 танков, вывели из строя свыше двух тысяч солдат и офицеров, но к 15 часам их силы стали иссякать. Во второй половине дня я приехал в район войск северо-западнее Аркатово, где встретился с командиром 13-й гвардейской полковником А. И. Родимцевым и не узнал его — настолько он был удручен утратами своих бойцов и командиров. До этого Александр Ильич даже в самые трудные минуты не терял железного самообладания. С болью в сердце докладывал он, что авиабомбежки, продолжавшиеся без перерыва пять часов, поколебали стойкость его гвардейцев. Некоторые в таком аду становились невменяемыми, утрачивали способность понимать команды.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 вечеру неприятель занял прибрежные села и хутора. Он стремился отрезать 15-ю гвардейскую и 38-ю стрелковые дивизии от переправ и баз снабжения.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К этому времени 23-й танковый корпус вел бой в полном окружении. Я приказал танкистам пробиваться сквозь боевые порядки врага в район Аркатово, Казначеевка, Колпаково, с тем чтобы преградить противнику путь к сохранившимся у нас переправам.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Остатки 169-й стрелковой дивизии и 91-й танковой бригады отошли на левый берег Оскола и удерживали Волоконовку. 15-я гвардейская и 38-я стрелковые дивизии по-прежнему сражались на рубеже Старый Хутор, Бутырка, Буденновка, Григорьевка, хотя враг навис над правым флангом и тылом 15-й гвардейской, создал угрозу ее окружения. Неблагоприятно сложилась обстановка и на левом фланге 38-й дивизии, действовавшей на левом фланге армии. Ее левый сосед — 32-я кавалерийская дивизия начала отходить в юго-восточном направлении, оголяя фланг и тыл стрелковых частей.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связи с тем что гитлеровцы прорвали оборону в полосе 13-й гвардейской дивизии, мне пришлось перенести командный пункт армии из Посохова на левый берег Оскола в село Селиваново, По прибытии на новый командный пункт я еще раз обстоятельно проанализировал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[249]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 xml:space="preserve">тяжелую обстановку, создавшуюся в полосе 15-й гвардейской и 38-й стрелковых дивизий, и принял решение в течение ночи отвести эти соединения на левый берег Оскола, иначе им угрожало полное окружение. О своем решении немедленно доложил шифром Военному совету фронта, затем выехал на передовую, чтобы побывать у командиров соединений и на месте ознакомиться с обстановкой. По дороге встретился с помощником начальника автобронетанковых войск фронта генерал-майором Е. Г. Пушкиным, своим бывшим подчиненным по Южному фронту. Пушкин сообщил, что 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командование фронта приказало непосредственно командиру 23-го танкового корпуса отойти на левый берег реки Оскол в случае, если ему не удастся выполнить поставленную задачу. К моменту нашей встречи (около 19 часов) некоторые танковые батальоны 23-го танкового корпуса уже переправились на левый берег.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Сообщение генерала Пушкина окончательно убедило меня в том, что решение об отводе 15-й гвардейской и 38-й стрелковых дивизий соответствует общему мнению командования фронта.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селе Аркатово, где находился командный пункт 13-й гвардейской стрелковой дивизии, я застал полковника Родимцева. 34-й и 39-й гвардейские полки уже были на левом берегу Оскола в районе Гладково, Принцевка, а 42-й гвардейский все еще дрался на западном берегу, удерживая села Аркатово и Колпаково.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Пожелав Родимцеву удачи, отправился на командный пункт 15-й гвардейской, в село Козинка. Командир соединения генерал-майор Е. И. Василенко доложил, что 47-й гвардейский стрелковый полк ведет бой на северной окраине Казначеевки, второй батальон 44-го гвардейского полка обороняет хутора Дубровка, Леоновка и отражает натиск немцев с севера, 50-й гвардейский полк держит участок Новопавловка, высота 210.4, а учебный батальон и противотанковый дивизион находятся в Козинке. С командного пункта генерала Василенко связался по телефону с командиром 38-й стрелковой дивизии полковником Н. П. Доценко и приказал доложить обстановку. Его сообщение было тревожным: левый сосед его дивизии отошел в юго-восточном направлении, связь с ним прервалась. 343-й полк из-за отхода соседа понес большие потери. Чтобы прикрыть свой фланг, Доценко ввел в бой все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[250]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резервы, но их было очень мало, фланг соединения остался совершенно обнаженным.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Прошу подкрепить меня, — закончил комдив.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— Товарищ Доценко, рассчитывайте только на свои силы, полагайтесь на свою изобретательность и искусство. К сожалению, у меня в резерве сейчас нет ни одного бойца, ни одной пушки, ни одного танка.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Простившись с полковником Доценко и генералом Василенко, я поспешил на свой командный пункт. Там застал члена Военного совета фронта Н. С. Хрущева и доложил ему обстановку. Хрущев одобрил решение об отводе соединений на левый берег Оскола и приказал Н. К. Попелю отправиться на узел связи и ускорить получение ответа из штаба фронта. В 1 час 25 минут 3 июля я получил распоряжение за подписью начальника штаба фронта генерала П. И. Бодина отвести армию на левый берег Оскола. В том же распоряжении говорилось, что в мое подчинение передаются 9-я гвардейская стрелковая и 32-я кавалерийская дивизии из группы генерала В. Д. Крюченкина. Их также надлежит переправить на левый берег, С Этими дивизиями еще не было связи, и я не знал, где они находятся. Известно лишь было, что они отходят к реке Оскол. Руководствуясь этим документом, я отдал распоряжение войскам начать переправу. Но не прошло и трех часов, как меня вызвал к аппарату генерал-лейтенант П. И. Бодин и сообщил, что Генеральный штаб запретил отводить 28-ю армию на левый берег Оскола.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— Примите меры, — сказал Бодин, — задержать войска на рубеже Лавы, Орехово, Пристань, Тополи.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15-ю гвардейскую и 38-ю стрелковые, а также в 9-ю гвардейскую стрелковую и 32-ю кавалерийскую дивизии были переданы новые приказания с офицерами связи. Но 15-я гвардейская уже отошла на левый берег, взорвала за собой переправы через реку Оскол, и вернуть ее на правый берег было невозможно, тем более что к тому времени гитлеровцы силою до 50 танков и 100 автомашин с мотопехотой заняли Лавы, Гладково и Тулянку.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38-я, 9-я гвардейская стрелковые и 32-я кавалерийская дивизии были остановлены на правом берегу реки Оскол в районе Орехово, Пристань, Тополи.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Уже тогда я был глубоко убежден, что оставлять эти войска на правом берегу нецелесообразно, и теперь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[251]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думаю так же. На левом берегу они могли занять оборону, и командование 28-й армии имело бы возможность высвободить часть войск для нанесения контрудара по противнику, переправившемуся у населенных пунктов Пятницкое и Козловка. Для наступления мы не имели резервов, не было резервов и у командования Юго-Западного фронта. 21-я армия под ударами танковых корпусов -врага отступила далеко на восток, к Острогожску, оголив наш фланг и тыл. При таком положении войска 28-й армии не могли не только наступать, но даже держать оборону на левом берегу Оскола, так как были под угрозой глубокого обхода и окружения танками противника из полосы действий правого соседа.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Благодаря широкому оперативному кругозору, который приобрел в течение длительного времени на постах командира механизированного корпуса, командующего армией, затем фронтом и вновь командарма в сражениях на Юго-Западном направлении, основательному знакомству с тактикой и оперативным искусством противника, а также солидной теоретической подготовке на курсах усовершенствования высшего командного состава и в Военной академии имени М. В. Фрунзе, мне удавалось с достаточной точностью определять в ходе начавшихся операций контуры границ районов, где развернутся решающие события, и направления действий как своих войск, так и противника. Этому способствовали: информирование командармов об обстановке на участках соседних армий; разведданные о силах и средствах противника; знание того, куда перебрасывались главнокомандующим направления или командующим фронтом наши авиационные и танковые соединения. Наконец, определить наиболее горячие точки можно было и по тому, куда направлялась львиная доля боеприпасов, недостаток которых в первый год войны мы испытывали постоянно.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Сопоставляя все полученные в ту ночь распоряжения из штаба Юго-Западного фронта, я пришел к выводу, что главный удар враг наносил по левому крылу Брянского и правому крылу Юго-Западного фронтов. Как стало известно мне позднее, противник овладел к тому времени крупным железнодорожным узлом Касторное, городами Старый Оскол и Новый Оскол, форсировал Дон и вел бой за Воронеж. Поэтому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[252]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 xml:space="preserve"> в штабе Юго-Западного фронта и в Ставке главное внимание сосредоточивалось именно на этом направлении, туда подтягивались резервы Верховного Главнокомандования, причем 4-й и 24-й танковые 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корпуса под командованием В. А. Мишулина и В. М. Баданова были отобраны у Юго-Западного фронта и переданы Брянскому фронту для укрепления левого крыла.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3 июля я получил неожиданный приказ: сдать армию командиру 3-го гвардейского кавалерийского корпуса генерал-майору Василию Дмитриевичу Крюченкину, а самому с бригадным комиссаром Н. К. Попелём прибыть в штаб Юго-Западного фронта для дальнейшего следования в Ставку.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 течение очень короткого времени я дважды назначался на более высокие командные посты: в июле 1941 года — командармом 38 и в августе того же года — командующим Южным фронтом. Конечно же эти назначения нельзя рассматривать как некое наказание. Признаком доверия моим способностям со стороны главкома Юго-Западного направления маршала С. К. Тимошенко следует рассматривать и назначение на должность командующего только что созданной, еще не обстрелянной 28-й армии второго формирования, которой предстояло действовать на главном направлении.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Будучи отозванным в Ставку с поста командующего фронтом, я не считал себя обиженным. При постоянном недостатке сил и средств изменить обстановку мне не удалось. Полагал, что это удастся кому-нибудь другому. Но освобождение от обязанностей командарма 28-й, думаю, было несправедливостью. Войска этой армии успешно вышли на ближние подступы к Харькову, затем стойко дрались при отходе к Северскому Донцу и не позволили окружить себя, хотя соседей на флангах уже не было, а наиболее боеспособные соединения из ее состава изъяты фронтом. В этом и моя профессиональная заслуга. 38, 21, 40-я армии под ударами превосходящего противника раньше отошли на восток не в лучшем состоянии, однако их командармов не освобождали от обязанностей.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Вместе с Н. К. Попелём я написал письмо Верховному Главнокомандующему И. В. Сталину, изложил ход событий, свои решения и просьбы к командованию фронта, его меры, оказавшиеся недостаточными и запоздалыми, необъяснимый перенос средств связи, затем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[253]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просьбу вернуть в 28-ю. Как выяснилось после войны, Сталину о письме не докладывали.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После моего отъезда боевые действия 28-й армии протекали в исключительно неблагоприятных условиях. В то время как ее соединения находились на левом берегу Оскола, в районе Волоконовки и Валуек, неприятель проник глубоко на восток в полосе 21-й армии, овладел Острогожском, затем занял город Россошь и Кантемировку и твердо стал на тыловых коммуникациях 28-й.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Наши части отходили от рубежа к рубежу, мужественно сдерживали наседавшие немецко-фашистские войска. Упорно обороняясь, они прикрывали свой правый фланг и тыл от танков и мотопехоты, действовавших в полосе 21-й армии. На всем протяжении от реки Оскол до Дона у станиц Казанская, Мигулинская и Вешенская противник настойчиво пытался с северо-востока выйти на тылы армии, окружить ее и уничтожить. Но бойцы и командиры героически расчищали дорогу на восток, испытывая острейший недостаток и хлеба, и боеприпасов.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lastRenderedPageBreak/>
        <w:t>В непрерывных многодневных боях с превосходящими силами пехоты, танков и авиации соединения армии понесли очень большие потери. К берегам Дона они пришли совершенно обескровленными. В полках оставалось по 100–150 активных штыков и обозы, но управление войсками не нарушалось и сохранялось до конца боев. 13-я и 15-я гвардейские стрелковые дивизии вскоре после тяжелого отступления были переброшены в Сталинград. Там эти соединения пополнились людьми, вооружением и грудью встали на защиту волжского города, вместе с другими войсками обессмертили его в веках своими подвигами.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...Годы войны. Кто из ветеранов забудет их? В чьем сердце не оставили они глубокого следа? Сколько братских могил в деревнях и селах, что расположены по берегам Северского Донца, осталось после отгремевшего лихолетья?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Дорогой читатель, ты заметил, что я назвал довольно много населенных пунктов (но далеко не все), за которые вели бои руководимые мною войска. За каждый из них погибали и получали ранения десятки и даже сотни твоих соотечественников-воинов. Я старый солдат, прошел через три войны, был четырежды тяжело ранен: осколком снаряда в голову, пулями — в </w:t>
      </w:r>
      <w:r w:rsidRPr="005B08DD">
        <w:rPr>
          <w:rFonts w:ascii="Calibri" w:eastAsia="Times New Roman" w:hAnsi="Calibri" w:cs="Times New Roman"/>
          <w:color w:val="666666"/>
          <w:sz w:val="16"/>
          <w:lang w:eastAsia="ru-RU"/>
        </w:rPr>
        <w:t>[254]</w:t>
      </w:r>
      <w:r w:rsidRPr="005B08DD">
        <w:rPr>
          <w:rFonts w:ascii="Cambria" w:eastAsia="Times New Roman" w:hAnsi="Cambria" w:cs="Times New Roman"/>
          <w:color w:val="444444"/>
          <w:lang w:eastAsia="ru-RU"/>
        </w:rPr>
        <w:t> грудь навылет, в ногу и руку с переломами костей. Лично испытав физические муки от болей ран, хочу, чтобы ты предметно представлял, какие мучения и жертвы перенес наш народ в сражениях минувшей войны. Теперь многих из названных сел, деревень, хуторов ни на карте, ни на местности не найдешь. В связи с укрупнением и по другим причинам они перестали существовать. Но братские могилы остались. Ныне на каждой из таких могил стоят величественные памятники и обелиски, на мраморных и гранитных плоскостях высечены имена павших. Велика тяжесть наших потерь, которыми была оплачена долгожданная Победа.</w:t>
      </w:r>
    </w:p>
    <w:p w:rsidR="005B08DD" w:rsidRPr="005B08DD" w:rsidRDefault="005B08DD" w:rsidP="005B08DD">
      <w:pPr>
        <w:spacing w:after="0" w:line="360" w:lineRule="atLeast"/>
        <w:ind w:firstLine="612"/>
        <w:jc w:val="both"/>
        <w:rPr>
          <w:rFonts w:ascii="Cambria" w:eastAsia="Times New Roman" w:hAnsi="Cambria" w:cs="Times New Roman"/>
          <w:color w:val="444444"/>
          <w:lang w:eastAsia="ru-RU"/>
        </w:rPr>
      </w:pPr>
      <w:r w:rsidRPr="005B08DD">
        <w:rPr>
          <w:rFonts w:ascii="Cambria" w:eastAsia="Times New Roman" w:hAnsi="Cambria" w:cs="Times New Roman"/>
          <w:color w:val="444444"/>
          <w:lang w:eastAsia="ru-RU"/>
        </w:rPr>
        <w:t>Тем, кто испил до дна чашу горечи наших неудач в первый год Великой Отечественной войны, тем, кому не довелось услышать победных салютов столицы, к тем, кто прошел в сражениях от Волги до Эльбы и поверг в прах фашистское государство и здравствует ныне, — памяти павших, делам живых эту книгу посвящаю.</w:t>
      </w:r>
    </w:p>
    <w:p w:rsidR="005B08DD" w:rsidRDefault="005B08DD" w:rsidP="005B08DD">
      <w:pPr>
        <w:spacing w:line="240" w:lineRule="auto"/>
        <w:rPr>
          <w:rFonts w:ascii="Arial" w:eastAsia="Times New Roman" w:hAnsi="Arial" w:cs="Arial"/>
          <w:smallCaps/>
          <w:color w:val="000000"/>
          <w:lang w:eastAsia="ru-RU"/>
        </w:rPr>
      </w:pPr>
    </w:p>
    <w:p w:rsidR="005B08DD" w:rsidRDefault="005B08DD" w:rsidP="005B08DD">
      <w:pPr>
        <w:spacing w:line="240" w:lineRule="auto"/>
        <w:rPr>
          <w:rFonts w:ascii="Arial" w:eastAsia="Times New Roman" w:hAnsi="Arial" w:cs="Arial"/>
          <w:smallCaps/>
          <w:color w:val="000000"/>
          <w:lang w:eastAsia="ru-RU"/>
        </w:rPr>
      </w:pPr>
    </w:p>
    <w:p w:rsidR="005B08DD" w:rsidRDefault="005B08DD" w:rsidP="005B08DD">
      <w:pPr>
        <w:spacing w:line="240" w:lineRule="auto"/>
        <w:rPr>
          <w:rFonts w:ascii="Arial" w:eastAsia="Times New Roman" w:hAnsi="Arial" w:cs="Arial"/>
          <w:smallCaps/>
          <w:color w:val="567698"/>
          <w:u w:val="single"/>
          <w:lang w:eastAsia="ru-RU"/>
        </w:rPr>
      </w:pPr>
      <w:r w:rsidRPr="005B08DD">
        <w:rPr>
          <w:rFonts w:ascii="Arial" w:eastAsia="Times New Roman" w:hAnsi="Arial" w:cs="Arial"/>
          <w:smallCaps/>
          <w:color w:val="567698"/>
          <w:u w:val="single"/>
          <w:lang w:eastAsia="ru-RU"/>
        </w:rPr>
        <w:t>Примечания</w:t>
      </w:r>
      <w:r>
        <w:rPr>
          <w:rFonts w:ascii="Arial" w:eastAsia="Times New Roman" w:hAnsi="Arial" w:cs="Arial"/>
          <w:smallCaps/>
          <w:color w:val="567698"/>
          <w:u w:val="single"/>
          <w:lang w:eastAsia="ru-RU"/>
        </w:rPr>
        <w:t xml:space="preserve"> </w:t>
      </w:r>
    </w:p>
    <w:p w:rsidR="005B08DD" w:rsidRDefault="005B08DD" w:rsidP="005B08DD">
      <w:pPr>
        <w:spacing w:line="240" w:lineRule="auto"/>
        <w:rPr>
          <w:rFonts w:ascii="Arial" w:eastAsia="Times New Roman" w:hAnsi="Arial" w:cs="Arial"/>
          <w:smallCaps/>
          <w:color w:val="567698"/>
          <w:u w:val="single"/>
          <w:lang w:eastAsia="ru-RU"/>
        </w:rPr>
      </w:pPr>
      <w:r>
        <w:rPr>
          <w:rFonts w:ascii="Arial" w:eastAsia="Times New Roman" w:hAnsi="Arial" w:cs="Arial"/>
          <w:smallCaps/>
          <w:color w:val="567698"/>
          <w:u w:val="single"/>
          <w:lang w:eastAsia="ru-RU"/>
        </w:rPr>
        <w:t xml:space="preserve"> Рябышев Д.И.  командарм 28 армии  мемуары «Первый год войны»(отрывок)</w:t>
      </w:r>
    </w:p>
    <w:p w:rsidR="005B08DD" w:rsidRPr="005B08DD" w:rsidRDefault="005B08DD" w:rsidP="005B08DD">
      <w:pPr>
        <w:spacing w:line="240" w:lineRule="auto"/>
        <w:rPr>
          <w:rFonts w:ascii="Arial" w:eastAsia="Times New Roman" w:hAnsi="Arial" w:cs="Arial"/>
          <w:smallCaps/>
          <w:color w:val="000000"/>
          <w:lang w:eastAsia="ru-RU"/>
        </w:rPr>
      </w:pPr>
      <w:r>
        <w:rPr>
          <w:rFonts w:ascii="Arial" w:eastAsia="Times New Roman" w:hAnsi="Arial" w:cs="Arial"/>
          <w:smallCaps/>
          <w:color w:val="567698"/>
          <w:u w:val="single"/>
          <w:lang w:eastAsia="ru-RU"/>
        </w:rPr>
        <w:t>175 СД входила в состав 28 армии</w:t>
      </w:r>
    </w:p>
    <w:p w:rsidR="00D57404" w:rsidRDefault="00D57404"/>
    <w:sectPr w:rsidR="00D57404" w:rsidSect="00D5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5A" w:rsidRDefault="0070125A" w:rsidP="005B08DD">
      <w:pPr>
        <w:spacing w:after="0" w:line="240" w:lineRule="auto"/>
      </w:pPr>
      <w:r>
        <w:separator/>
      </w:r>
    </w:p>
  </w:endnote>
  <w:endnote w:type="continuationSeparator" w:id="1">
    <w:p w:rsidR="0070125A" w:rsidRDefault="0070125A" w:rsidP="005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5A" w:rsidRDefault="0070125A" w:rsidP="005B08DD">
      <w:pPr>
        <w:spacing w:after="0" w:line="240" w:lineRule="auto"/>
      </w:pPr>
      <w:r>
        <w:separator/>
      </w:r>
    </w:p>
  </w:footnote>
  <w:footnote w:type="continuationSeparator" w:id="1">
    <w:p w:rsidR="0070125A" w:rsidRDefault="0070125A" w:rsidP="005B0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8DD"/>
    <w:rsid w:val="005B08DD"/>
    <w:rsid w:val="0070125A"/>
    <w:rsid w:val="00D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5B08DD"/>
  </w:style>
  <w:style w:type="character" w:customStyle="1" w:styleId="apple-converted-space">
    <w:name w:val="apple-converted-space"/>
    <w:basedOn w:val="a0"/>
    <w:rsid w:val="005B08DD"/>
  </w:style>
  <w:style w:type="character" w:customStyle="1" w:styleId="p">
    <w:name w:val="p"/>
    <w:basedOn w:val="a0"/>
    <w:rsid w:val="005B08DD"/>
  </w:style>
  <w:style w:type="character" w:styleId="a5">
    <w:name w:val="Hyperlink"/>
    <w:basedOn w:val="a0"/>
    <w:uiPriority w:val="99"/>
    <w:semiHidden/>
    <w:unhideWhenUsed/>
    <w:rsid w:val="005B08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8DD"/>
  </w:style>
  <w:style w:type="paragraph" w:styleId="a8">
    <w:name w:val="footer"/>
    <w:basedOn w:val="a"/>
    <w:link w:val="a9"/>
    <w:uiPriority w:val="99"/>
    <w:semiHidden/>
    <w:unhideWhenUsed/>
    <w:rsid w:val="005B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5901">
          <w:marLeft w:val="0"/>
          <w:marRight w:val="0"/>
          <w:marTop w:val="450"/>
          <w:marBottom w:val="750"/>
          <w:divBdr>
            <w:top w:val="dotted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4743</Words>
  <Characters>27037</Characters>
  <Application>Microsoft Office Word</Application>
  <DocSecurity>0</DocSecurity>
  <Lines>225</Lines>
  <Paragraphs>63</Paragraphs>
  <ScaleCrop>false</ScaleCrop>
  <Company/>
  <LinksUpToDate>false</LinksUpToDate>
  <CharactersWithSpaces>31717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</cp:revision>
  <dcterms:created xsi:type="dcterms:W3CDTF">2015-05-08T15:49:00Z</dcterms:created>
  <dcterms:modified xsi:type="dcterms:W3CDTF">2015-05-08T15:56:00Z</dcterms:modified>
</cp:coreProperties>
</file>