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4074CF" w:rsidP="004074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Николай Александрович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4074CF" w:rsidP="004074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Капитан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4074CF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14.11.1916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D178C1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4074CF">
              <w:rPr>
                <w:rFonts w:ascii="Times New Roman" w:hAnsi="Times New Roman" w:cs="Times New Roman"/>
                <w:sz w:val="26"/>
                <w:szCs w:val="26"/>
              </w:rPr>
              <w:t>.04.1981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D178C1" w:rsidRDefault="004074CF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Призывался в Псковской области в армию. В 1939 году был призван на войну с Финнами (Финская война). В 1941 г. был снова призван в армию на защиту нашей родины. Участвовал в обороне Ленинграда ст. лейтенантом 78 отделения зенитного артиллерийского дивизиона РГК. 22 декабря 1942 года был награжден медалью «За оборону Ленинграда». В 1943 году был ранен, после лечения снова вернулся в свою часть, где прослужил </w:t>
            </w:r>
            <w:r w:rsidR="00D178C1">
              <w:rPr>
                <w:rFonts w:ascii="Times New Roman" w:hAnsi="Times New Roman" w:cs="Times New Roman"/>
                <w:i/>
                <w:sz w:val="26"/>
                <w:szCs w:val="26"/>
              </w:rPr>
              <w:t>до окончания войны.</w:t>
            </w:r>
          </w:p>
          <w:p w:rsidR="00D178C1" w:rsidRDefault="00D178C1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октябре 1943 года был награжден орденом «Красной звезды». 1 февраля 1945 года был награжден вторым 2-м орденом «Красной звезды». В 1945 году после</w:t>
            </w:r>
          </w:p>
          <w:p w:rsidR="004074CF" w:rsidRDefault="00D178C1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Окончания войны был направлен в г. Калининград по борьбе с бандитизмом. В 1953 году был направлен в г. Советск в Уголовный розыск, где потом работал начальником Уголовного розыска. А на время отпуска замещал начальника милиции г. Советска. После тяжёлой болезни умер 3 апреля 1981 года. </w:t>
            </w:r>
          </w:p>
          <w:p w:rsidR="00D178C1" w:rsidRDefault="00D178C1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1945 году был награжден медалью «За победу над Германией». </w:t>
            </w:r>
          </w:p>
          <w:p w:rsidR="00D178C1" w:rsidRDefault="00D178C1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10 апреля 1958 года </w:t>
            </w:r>
            <w:r w:rsidR="005F0688">
              <w:rPr>
                <w:rFonts w:ascii="Times New Roman" w:hAnsi="Times New Roman" w:cs="Times New Roman"/>
                <w:i/>
                <w:sz w:val="26"/>
                <w:szCs w:val="26"/>
              </w:rPr>
              <w:t>награжден медалью в ознаменовании «250-я Ленинграда».</w:t>
            </w:r>
          </w:p>
          <w:p w:rsidR="00340D0E" w:rsidRPr="006B39B3" w:rsidRDefault="00340D0E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5F0688" w:rsidRDefault="005F0688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  <w:u w:val="single"/>
        </w:rPr>
        <w:t>Прокофьева Зоя Николаевна</w:t>
      </w:r>
    </w:p>
    <w:p w:rsidR="00942756" w:rsidRPr="005F0688" w:rsidRDefault="005F0688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дочерью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>Александрова Н.А.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5F0688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22.04.2015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5F0688" w:rsidRDefault="005F0688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6-01-05</w:t>
      </w:r>
    </w:p>
    <w:p w:rsidR="005F0688" w:rsidRPr="006B39B3" w:rsidRDefault="005F0688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8-911-864-20-89</w:t>
      </w:r>
      <w:bookmarkStart w:id="0" w:name="_GoBack"/>
      <w:bookmarkEnd w:id="0"/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340D0E"/>
    <w:rsid w:val="004074CF"/>
    <w:rsid w:val="005F0688"/>
    <w:rsid w:val="00942756"/>
    <w:rsid w:val="00D1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2015-05-18T07:36:00Z</dcterms:created>
  <dcterms:modified xsi:type="dcterms:W3CDTF">2015-05-18T07:36:00Z</dcterms:modified>
</cp:coreProperties>
</file>