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80" w:rsidRPr="00D30E80" w:rsidRDefault="00D30E80" w:rsidP="00D30E80">
      <w:pPr>
        <w:shd w:val="clear" w:color="auto" w:fill="626262"/>
        <w:spacing w:after="0" w:line="240" w:lineRule="auto"/>
        <w:outlineLvl w:val="1"/>
        <w:rPr>
          <w:rFonts w:ascii="B52" w:eastAsia="Times New Roman" w:hAnsi="B52" w:cs="Times New Roman"/>
          <w:color w:val="000000"/>
          <w:sz w:val="27"/>
          <w:szCs w:val="27"/>
        </w:rPr>
      </w:pPr>
      <w:r w:rsidRPr="00D30E80">
        <w:rPr>
          <w:rFonts w:ascii="B52" w:eastAsia="Times New Roman" w:hAnsi="B52" w:cs="Times New Roman"/>
          <w:color w:val="000000"/>
          <w:sz w:val="27"/>
          <w:szCs w:val="27"/>
        </w:rPr>
        <w:t> </w:t>
      </w:r>
      <w:proofErr w:type="spellStart"/>
      <w:r w:rsidRPr="00D30E80">
        <w:rPr>
          <w:rFonts w:ascii="B52" w:eastAsia="Times New Roman" w:hAnsi="B52" w:cs="Times New Roman"/>
          <w:color w:val="000000"/>
          <w:sz w:val="27"/>
          <w:szCs w:val="27"/>
        </w:rPr>
        <w:fldChar w:fldCharType="begin"/>
      </w:r>
      <w:r w:rsidRPr="00D30E80">
        <w:rPr>
          <w:rFonts w:ascii="B52" w:eastAsia="Times New Roman" w:hAnsi="B52" w:cs="Times New Roman"/>
          <w:color w:val="000000"/>
          <w:sz w:val="27"/>
          <w:szCs w:val="27"/>
        </w:rPr>
        <w:instrText xml:space="preserve"> HYPERLINK "http://xn----7sbbjyeivdy9a8l.xn--p1ai/entity/186504" </w:instrText>
      </w:r>
      <w:r w:rsidRPr="00D30E80">
        <w:rPr>
          <w:rFonts w:ascii="B52" w:eastAsia="Times New Roman" w:hAnsi="B52" w:cs="Times New Roman"/>
          <w:color w:val="000000"/>
          <w:sz w:val="27"/>
          <w:szCs w:val="27"/>
        </w:rPr>
        <w:fldChar w:fldCharType="separate"/>
      </w:r>
      <w:r w:rsidRPr="00D30E80">
        <w:rPr>
          <w:rFonts w:ascii="B52" w:eastAsia="Times New Roman" w:hAnsi="B52" w:cs="Times New Roman"/>
          <w:color w:val="8C3E49"/>
          <w:sz w:val="27"/>
        </w:rPr>
        <w:t>Левда</w:t>
      </w:r>
      <w:proofErr w:type="spellEnd"/>
      <w:r w:rsidRPr="00D30E80">
        <w:rPr>
          <w:rFonts w:ascii="B52" w:eastAsia="Times New Roman" w:hAnsi="B52" w:cs="Times New Roman"/>
          <w:color w:val="8C3E49"/>
          <w:sz w:val="27"/>
        </w:rPr>
        <w:t xml:space="preserve"> Петр Кириллович</w:t>
      </w:r>
      <w:r w:rsidRPr="00D30E80">
        <w:rPr>
          <w:rFonts w:ascii="B52" w:eastAsia="Times New Roman" w:hAnsi="B52" w:cs="Times New Roman"/>
          <w:color w:val="000000"/>
          <w:sz w:val="27"/>
          <w:szCs w:val="27"/>
        </w:rPr>
        <w:fldChar w:fldCharType="end"/>
      </w:r>
    </w:p>
    <w:p w:rsidR="00D30E80" w:rsidRPr="00D30E80" w:rsidRDefault="00D30E80" w:rsidP="00D30E80">
      <w:pPr>
        <w:shd w:val="clear" w:color="auto" w:fill="626262"/>
        <w:spacing w:before="150" w:after="0" w:line="240" w:lineRule="auto"/>
        <w:rPr>
          <w:rFonts w:ascii="B52" w:eastAsia="Times New Roman" w:hAnsi="B52" w:cs="Times New Roman"/>
          <w:color w:val="000000"/>
          <w:sz w:val="24"/>
          <w:szCs w:val="24"/>
        </w:rPr>
      </w:pPr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1913 г., русский, </w:t>
      </w:r>
      <w:proofErr w:type="spell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нач</w:t>
      </w:r>
      <w:proofErr w:type="spellEnd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.</w:t>
      </w:r>
    </w:p>
    <w:p w:rsidR="00D30E80" w:rsidRPr="00D30E80" w:rsidRDefault="00D30E80" w:rsidP="00D30E80">
      <w:pPr>
        <w:shd w:val="clear" w:color="auto" w:fill="626262"/>
        <w:spacing w:after="0" w:line="240" w:lineRule="auto"/>
        <w:rPr>
          <w:rFonts w:ascii="B52" w:eastAsia="Times New Roman" w:hAnsi="B52" w:cs="Times New Roman"/>
          <w:color w:val="000000"/>
          <w:sz w:val="24"/>
          <w:szCs w:val="24"/>
        </w:rPr>
      </w:pPr>
      <w:r w:rsidRPr="00D30E80">
        <w:rPr>
          <w:rFonts w:ascii="B52" w:eastAsia="Times New Roman" w:hAnsi="B52" w:cs="Times New Roman"/>
          <w:b/>
          <w:bCs/>
          <w:color w:val="000000"/>
          <w:sz w:val="24"/>
          <w:szCs w:val="24"/>
        </w:rPr>
        <w:t>Место рождения:</w:t>
      </w:r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 Ставропольский </w:t>
      </w:r>
      <w:proofErr w:type="spell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кр</w:t>
      </w:r>
      <w:proofErr w:type="spellEnd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., </w:t>
      </w:r>
      <w:proofErr w:type="spell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Ипатовский</w:t>
      </w:r>
      <w:proofErr w:type="spellEnd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 р-н, с. </w:t>
      </w:r>
      <w:proofErr w:type="gram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Октябрьское</w:t>
      </w:r>
      <w:proofErr w:type="gramEnd"/>
    </w:p>
    <w:p w:rsidR="00D30E80" w:rsidRPr="00D30E80" w:rsidRDefault="00D30E80" w:rsidP="00D30E80">
      <w:pPr>
        <w:shd w:val="clear" w:color="auto" w:fill="626262"/>
        <w:spacing w:before="150" w:after="0" w:line="240" w:lineRule="auto"/>
        <w:rPr>
          <w:rFonts w:ascii="B52" w:eastAsia="Times New Roman" w:hAnsi="B52" w:cs="Times New Roman"/>
          <w:color w:val="000000"/>
          <w:sz w:val="24"/>
          <w:szCs w:val="24"/>
        </w:rPr>
      </w:pPr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призван: </w:t>
      </w:r>
      <w:proofErr w:type="spell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Ипатовский</w:t>
      </w:r>
      <w:proofErr w:type="spellEnd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 РВК, 1941, 194 </w:t>
      </w:r>
      <w:proofErr w:type="spell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гв</w:t>
      </w:r>
      <w:proofErr w:type="spellEnd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. </w:t>
      </w:r>
      <w:proofErr w:type="spell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сп</w:t>
      </w:r>
      <w:proofErr w:type="spellEnd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, звание/должность </w:t>
      </w:r>
      <w:proofErr w:type="spell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гв</w:t>
      </w:r>
      <w:proofErr w:type="spellEnd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. мл</w:t>
      </w:r>
      <w:proofErr w:type="gram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.</w:t>
      </w:r>
      <w:proofErr w:type="gramEnd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 </w:t>
      </w:r>
      <w:proofErr w:type="gram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с</w:t>
      </w:r>
      <w:proofErr w:type="gramEnd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-т, </w:t>
      </w:r>
      <w:proofErr w:type="spell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к-р</w:t>
      </w:r>
      <w:proofErr w:type="spellEnd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 орудия</w:t>
      </w:r>
    </w:p>
    <w:p w:rsidR="00D30E80" w:rsidRPr="00D30E80" w:rsidRDefault="00D30E80" w:rsidP="00D30E80">
      <w:pPr>
        <w:shd w:val="clear" w:color="auto" w:fill="626262"/>
        <w:spacing w:before="150" w:after="0" w:line="240" w:lineRule="auto"/>
        <w:rPr>
          <w:rFonts w:ascii="B52" w:eastAsia="Times New Roman" w:hAnsi="B52" w:cs="Times New Roman"/>
          <w:color w:val="000000"/>
          <w:sz w:val="24"/>
          <w:szCs w:val="24"/>
        </w:rPr>
      </w:pPr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три ранения, орден Красной Звезды, медали: «За отвагу», «За оборону Ленинграда», «За победу над Германией…», 1945, Ставропольский </w:t>
      </w:r>
      <w:proofErr w:type="spell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кр</w:t>
      </w:r>
      <w:proofErr w:type="spellEnd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., </w:t>
      </w:r>
      <w:proofErr w:type="spell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Ипатовский</w:t>
      </w:r>
      <w:proofErr w:type="spellEnd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 р-н, с. </w:t>
      </w:r>
      <w:proofErr w:type="gram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Октябрьское</w:t>
      </w:r>
      <w:proofErr w:type="gramEnd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, </w:t>
      </w:r>
      <w:proofErr w:type="spellStart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>к-з</w:t>
      </w:r>
      <w:proofErr w:type="spellEnd"/>
      <w:r w:rsidRPr="00D30E80">
        <w:rPr>
          <w:rFonts w:ascii="B52" w:eastAsia="Times New Roman" w:hAnsi="B52" w:cs="Times New Roman"/>
          <w:color w:val="000000"/>
          <w:sz w:val="24"/>
          <w:szCs w:val="24"/>
        </w:rPr>
        <w:t xml:space="preserve"> им. Ипатова, умер.</w:t>
      </w:r>
    </w:p>
    <w:p w:rsidR="00EA24D3" w:rsidRDefault="00EA24D3"/>
    <w:sectPr w:rsidR="00EA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5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E80"/>
    <w:rsid w:val="00D30E80"/>
    <w:rsid w:val="00EA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E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30E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a0"/>
    <w:rsid w:val="00D30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2018-01-11T13:53:00Z</dcterms:created>
  <dcterms:modified xsi:type="dcterms:W3CDTF">2018-01-11T13:54:00Z</dcterms:modified>
</cp:coreProperties>
</file>