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7A" w:rsidRDefault="004A5499">
      <w:hyperlink r:id="rId5" w:anchor="tab=navPeople_search" w:history="1">
        <w:r>
          <w:rPr>
            <w:rStyle w:val="a3"/>
          </w:rPr>
          <w:t>http://podvignaroda.ru/?#tab=navPeople_search</w:t>
        </w:r>
      </w:hyperlink>
    </w:p>
    <w:p w:rsidR="004A5499" w:rsidRDefault="004A5499"/>
    <w:p w:rsidR="004A5499" w:rsidRDefault="004A5499">
      <w:bookmarkStart w:id="0" w:name="_GoBack"/>
      <w:bookmarkEnd w:id="0"/>
    </w:p>
    <w:sectPr w:rsidR="004A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0C"/>
    <w:rsid w:val="0000050C"/>
    <w:rsid w:val="004A5499"/>
    <w:rsid w:val="007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vignaroda.ru/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2020-05-21T12:44:00Z</dcterms:created>
  <dcterms:modified xsi:type="dcterms:W3CDTF">2020-05-21T12:44:00Z</dcterms:modified>
</cp:coreProperties>
</file>