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28B" w:rsidRDefault="000B528B" w:rsidP="000B528B">
      <w:pPr>
        <w:rPr>
          <w:b/>
          <w:bCs/>
          <w:color w:val="333333"/>
          <w:sz w:val="27"/>
          <w:szCs w:val="27"/>
          <w:shd w:val="clear" w:color="auto" w:fill="FFFFFF"/>
        </w:rPr>
      </w:pPr>
      <w:r>
        <w:rPr>
          <w:b/>
          <w:bCs/>
          <w:color w:val="333333"/>
          <w:sz w:val="27"/>
          <w:szCs w:val="27"/>
          <w:shd w:val="clear" w:color="auto" w:fill="FFFFFF"/>
        </w:rPr>
        <w:t xml:space="preserve">О 158 </w:t>
      </w:r>
      <w:proofErr w:type="spellStart"/>
      <w:proofErr w:type="gramStart"/>
      <w:r>
        <w:rPr>
          <w:b/>
          <w:bCs/>
          <w:color w:val="333333"/>
          <w:sz w:val="27"/>
          <w:szCs w:val="27"/>
          <w:shd w:val="clear" w:color="auto" w:fill="FFFFFF"/>
        </w:rPr>
        <w:t>с.д</w:t>
      </w:r>
      <w:proofErr w:type="spellEnd"/>
      <w:r>
        <w:rPr>
          <w:b/>
          <w:bCs/>
          <w:color w:val="333333"/>
          <w:sz w:val="27"/>
          <w:szCs w:val="27"/>
          <w:shd w:val="clear" w:color="auto" w:fill="FFFFFF"/>
        </w:rPr>
        <w:t>. :</w:t>
      </w:r>
      <w:proofErr w:type="gramEnd"/>
      <w:r>
        <w:rPr>
          <w:b/>
          <w:bCs/>
          <w:color w:val="333333"/>
          <w:sz w:val="27"/>
          <w:szCs w:val="27"/>
          <w:shd w:val="clear" w:color="auto" w:fill="FFFFFF"/>
        </w:rPr>
        <w:t xml:space="preserve"> </w:t>
      </w:r>
    </w:p>
    <w:p w:rsidR="000B528B" w:rsidRDefault="000B528B" w:rsidP="000B528B">
      <w:pPr>
        <w:rPr>
          <w:b/>
          <w:bCs/>
          <w:color w:val="333333"/>
          <w:sz w:val="27"/>
          <w:szCs w:val="27"/>
          <w:shd w:val="clear" w:color="auto" w:fill="FFFFFF"/>
        </w:rPr>
      </w:pPr>
      <w:hyperlink r:id="rId4" w:history="1">
        <w:r w:rsidRPr="007853E0">
          <w:rPr>
            <w:color w:val="0000FF"/>
            <w:u w:val="single"/>
          </w:rPr>
          <w:t>http://podvig.mosuzedu.ru/</w:t>
        </w:r>
      </w:hyperlink>
      <w:r>
        <w:rPr>
          <w:b/>
          <w:bCs/>
          <w:color w:val="333333"/>
          <w:sz w:val="27"/>
          <w:szCs w:val="27"/>
          <w:shd w:val="clear" w:color="auto" w:fill="FFFFFF"/>
        </w:rPr>
        <w:t xml:space="preserve">  </w:t>
      </w:r>
    </w:p>
    <w:p w:rsidR="000B528B" w:rsidRDefault="000B528B" w:rsidP="000B528B">
      <w:pPr>
        <w:rPr>
          <w:b/>
          <w:bCs/>
          <w:color w:val="333333"/>
          <w:sz w:val="27"/>
          <w:szCs w:val="27"/>
          <w:shd w:val="clear" w:color="auto" w:fill="FFFFFF"/>
        </w:rPr>
      </w:pPr>
      <w:hyperlink r:id="rId5" w:history="1">
        <w:r w:rsidRPr="00186BDD">
          <w:rPr>
            <w:rStyle w:val="a3"/>
            <w:b/>
            <w:bCs/>
            <w:sz w:val="27"/>
            <w:szCs w:val="27"/>
            <w:shd w:val="clear" w:color="auto" w:fill="FFFFFF"/>
          </w:rPr>
          <w:t>http://pobeda.vif2.ru/sites/item/637</w:t>
        </w:r>
      </w:hyperlink>
      <w:r>
        <w:rPr>
          <w:b/>
          <w:bCs/>
          <w:color w:val="333333"/>
          <w:sz w:val="27"/>
          <w:szCs w:val="27"/>
          <w:shd w:val="clear" w:color="auto" w:fill="FFFFFF"/>
        </w:rPr>
        <w:t>)</w:t>
      </w:r>
    </w:p>
    <w:p w:rsidR="000B528B" w:rsidRDefault="000B528B" w:rsidP="000B528B">
      <w:hyperlink r:id="rId6" w:history="1">
        <w:r w:rsidRPr="00DA2D4E">
          <w:rPr>
            <w:color w:val="0000FF"/>
            <w:u w:val="single"/>
          </w:rPr>
          <w:t>http://podvig.mosuzedu.ru/yester/index.html</w:t>
        </w:r>
      </w:hyperlink>
      <w:r>
        <w:t xml:space="preserve"> - оборона Москвы окт. 1941 – фев. 1942 Теплый стан, Тропарево, Никулино, 5-ая </w:t>
      </w:r>
      <w:proofErr w:type="spellStart"/>
      <w:r>
        <w:t>с.д</w:t>
      </w:r>
      <w:proofErr w:type="spellEnd"/>
      <w:r>
        <w:t xml:space="preserve">. 20.01.42. была переименована в 158 </w:t>
      </w:r>
      <w:proofErr w:type="spellStart"/>
      <w:r>
        <w:t>с.д</w:t>
      </w:r>
      <w:proofErr w:type="spellEnd"/>
      <w:r>
        <w:t xml:space="preserve">. в составе 875, 879, 881 </w:t>
      </w:r>
      <w:proofErr w:type="spellStart"/>
      <w:r>
        <w:t>с.полка</w:t>
      </w:r>
      <w:proofErr w:type="spellEnd"/>
      <w:r>
        <w:t xml:space="preserve"> и 423 </w:t>
      </w:r>
      <w:proofErr w:type="spellStart"/>
      <w:r>
        <w:t>артилер</w:t>
      </w:r>
      <w:proofErr w:type="spellEnd"/>
      <w:r>
        <w:t xml:space="preserve">. полка. </w:t>
      </w:r>
    </w:p>
    <w:p w:rsidR="000B528B" w:rsidRDefault="000B528B" w:rsidP="000B528B">
      <w:r>
        <w:t>Боевые действия на Калининском фронте фев. 1942 – авг. 1943г:</w:t>
      </w:r>
    </w:p>
    <w:p w:rsidR="000B528B" w:rsidRDefault="000B528B" w:rsidP="000B528B">
      <w:r>
        <w:t xml:space="preserve">12 фев. 1942 бригада была отправлена на Калининский фронт, </w:t>
      </w:r>
      <w:proofErr w:type="gramStart"/>
      <w:r>
        <w:t>В</w:t>
      </w:r>
      <w:proofErr w:type="gramEnd"/>
      <w:r>
        <w:t xml:space="preserve"> составе 22 армии она вступила в наступательные бои: село Холмец, деревни </w:t>
      </w:r>
      <w:proofErr w:type="spellStart"/>
      <w:r>
        <w:t>Васельки</w:t>
      </w:r>
      <w:proofErr w:type="spellEnd"/>
      <w:r>
        <w:t xml:space="preserve">, </w:t>
      </w:r>
      <w:proofErr w:type="spellStart"/>
      <w:r>
        <w:t>Подсосенки</w:t>
      </w:r>
      <w:proofErr w:type="spellEnd"/>
      <w:r>
        <w:t xml:space="preserve">, </w:t>
      </w:r>
      <w:proofErr w:type="spellStart"/>
      <w:r>
        <w:t>Жиганово</w:t>
      </w:r>
      <w:proofErr w:type="spellEnd"/>
      <w:r>
        <w:t>, Бабаево, Комары, Сазоново.</w:t>
      </w:r>
    </w:p>
    <w:p w:rsidR="000B528B" w:rsidRDefault="000B528B" w:rsidP="000B528B">
      <w:r>
        <w:t xml:space="preserve">В апреле 1942г. 158 </w:t>
      </w:r>
      <w:proofErr w:type="spellStart"/>
      <w:r>
        <w:t>с.д</w:t>
      </w:r>
      <w:proofErr w:type="spellEnd"/>
      <w:r>
        <w:t xml:space="preserve">. с тяжелыми боями вышла на рубеж </w:t>
      </w:r>
      <w:proofErr w:type="spellStart"/>
      <w:r>
        <w:t>Севостьяново</w:t>
      </w:r>
      <w:proofErr w:type="spellEnd"/>
      <w:r>
        <w:t xml:space="preserve"> – Орехово и заняла активную оборону на р. </w:t>
      </w:r>
      <w:proofErr w:type="spellStart"/>
      <w:r>
        <w:t>Тудовка</w:t>
      </w:r>
      <w:proofErr w:type="spellEnd"/>
      <w:r>
        <w:t xml:space="preserve">, 881 </w:t>
      </w:r>
      <w:proofErr w:type="spellStart"/>
      <w:proofErr w:type="gramStart"/>
      <w:r>
        <w:t>с.полк</w:t>
      </w:r>
      <w:proofErr w:type="spellEnd"/>
      <w:proofErr w:type="gramEnd"/>
      <w:r>
        <w:t xml:space="preserve"> освободил деревни: Жуково, Денисова и вышел на правый берег р. </w:t>
      </w:r>
      <w:proofErr w:type="spellStart"/>
      <w:r>
        <w:t>Тудовка</w:t>
      </w:r>
      <w:proofErr w:type="spellEnd"/>
      <w:r>
        <w:t>.</w:t>
      </w:r>
    </w:p>
    <w:p w:rsidR="000B528B" w:rsidRDefault="000B528B" w:rsidP="000B528B">
      <w:r>
        <w:t xml:space="preserve">В мае 1942г. 158 </w:t>
      </w:r>
      <w:proofErr w:type="spellStart"/>
      <w:r>
        <w:t>с.д</w:t>
      </w:r>
      <w:proofErr w:type="spellEnd"/>
      <w:r>
        <w:t xml:space="preserve">. форсировала реку Волгу в районе д. </w:t>
      </w:r>
      <w:proofErr w:type="spellStart"/>
      <w:r>
        <w:t>Большиково</w:t>
      </w:r>
      <w:proofErr w:type="spellEnd"/>
      <w:r>
        <w:t xml:space="preserve"> и заняла плацдарм на её правом берегу.</w:t>
      </w:r>
    </w:p>
    <w:p w:rsidR="000B528B" w:rsidRDefault="000B528B" w:rsidP="000B528B">
      <w:r>
        <w:t>В ноябре 1942 дивизия перебрасывается западнее города Ржева.</w:t>
      </w:r>
    </w:p>
    <w:p w:rsidR="000B528B" w:rsidRDefault="000B528B" w:rsidP="000B528B">
      <w:pPr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r w:rsidRPr="00575D98">
        <w:rPr>
          <w:i/>
          <w:iCs/>
          <w:color w:val="000000" w:themeColor="text1"/>
          <w:sz w:val="36"/>
          <w:szCs w:val="36"/>
        </w:rPr>
        <w:t>    </w:t>
      </w:r>
      <w:r w:rsidRPr="00575D98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Сегодня слова "158 Дивизия" объединяют в себе Совет Ветеранов, школьный Музей Боевой Славы Дивизии, объединение родственников бойцов Дивизии "Подвиг" и школьный духовой оркестр "День Победы". Всё это называется - историко-патриотическое объединение "День Победы".</w:t>
      </w:r>
    </w:p>
    <w:p w:rsidR="000B528B" w:rsidRDefault="000B528B" w:rsidP="000B528B">
      <w:pPr>
        <w:rPr>
          <w:b/>
          <w:bCs/>
          <w:color w:val="000000" w:themeColor="text1"/>
          <w:sz w:val="20"/>
          <w:szCs w:val="20"/>
        </w:rPr>
      </w:pPr>
      <w:r w:rsidRPr="00575D98">
        <w:rPr>
          <w:b/>
          <w:bCs/>
          <w:color w:val="000000" w:themeColor="text1"/>
          <w:sz w:val="20"/>
          <w:szCs w:val="20"/>
        </w:rPr>
        <w:t xml:space="preserve">Совет ветеранов 158-ой </w:t>
      </w:r>
      <w:proofErr w:type="spellStart"/>
      <w:r w:rsidRPr="00575D98">
        <w:rPr>
          <w:b/>
          <w:bCs/>
          <w:color w:val="000000" w:themeColor="text1"/>
          <w:sz w:val="20"/>
          <w:szCs w:val="20"/>
        </w:rPr>
        <w:t>Лиозненско</w:t>
      </w:r>
      <w:proofErr w:type="spellEnd"/>
      <w:r w:rsidRPr="00575D98">
        <w:rPr>
          <w:b/>
          <w:bCs/>
          <w:color w:val="000000" w:themeColor="text1"/>
          <w:sz w:val="20"/>
          <w:szCs w:val="20"/>
        </w:rPr>
        <w:t>-Витебской дважды Краснознамённой ордена Суворова стрелковой дивизии.</w:t>
      </w:r>
    </w:p>
    <w:p w:rsidR="000B528B" w:rsidRDefault="000B528B" w:rsidP="000B528B">
      <w:pPr>
        <w:rPr>
          <w:b/>
          <w:bCs/>
          <w:color w:val="000000" w:themeColor="text1"/>
          <w:sz w:val="18"/>
          <w:szCs w:val="18"/>
        </w:rPr>
      </w:pPr>
      <w:r w:rsidRPr="00CF38F7">
        <w:rPr>
          <w:b/>
          <w:bCs/>
          <w:color w:val="000000" w:themeColor="text1"/>
          <w:sz w:val="18"/>
          <w:szCs w:val="18"/>
        </w:rPr>
        <w:t xml:space="preserve">Музей Боевой Славы 158 </w:t>
      </w:r>
      <w:proofErr w:type="spellStart"/>
      <w:r w:rsidRPr="00CF38F7">
        <w:rPr>
          <w:b/>
          <w:bCs/>
          <w:color w:val="000000" w:themeColor="text1"/>
          <w:sz w:val="18"/>
          <w:szCs w:val="18"/>
        </w:rPr>
        <w:t>Лиозненско</w:t>
      </w:r>
      <w:proofErr w:type="spellEnd"/>
      <w:r w:rsidRPr="00CF38F7">
        <w:rPr>
          <w:b/>
          <w:bCs/>
          <w:color w:val="000000" w:themeColor="text1"/>
          <w:sz w:val="18"/>
          <w:szCs w:val="18"/>
        </w:rPr>
        <w:t>-Витебской дважды Краснознаменной, ордена Суворова стрелковой дивизии</w:t>
      </w:r>
      <w:r>
        <w:rPr>
          <w:b/>
          <w:bCs/>
          <w:color w:val="000000" w:themeColor="text1"/>
          <w:sz w:val="18"/>
          <w:szCs w:val="18"/>
        </w:rPr>
        <w:t xml:space="preserve">. Боевой путь дивизии подробно освещён в экспозиции музея боевой славы школы № 48 Тёплого стана. </w:t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Школа расположена в ЮЗАО города Москвы, недалеко от станции метро Теплый Стан</w:t>
      </w:r>
    </w:p>
    <w:p w:rsidR="000B528B" w:rsidRDefault="000B528B" w:rsidP="000B528B">
      <w:pPr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>Существует музей боевой славы 158 в селе Холмец Тверской области.</w:t>
      </w:r>
    </w:p>
    <w:p w:rsidR="000B528B" w:rsidRPr="004A3043" w:rsidRDefault="000B528B" w:rsidP="000B528B">
      <w:pPr>
        <w:shd w:val="clear" w:color="auto" w:fill="FFFFFF"/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</w:pPr>
      <w:r>
        <w:rPr>
          <w:color w:val="FFFFFF"/>
          <w:sz w:val="30"/>
          <w:szCs w:val="30"/>
        </w:rPr>
        <w:t xml:space="preserve">В </w:t>
      </w:r>
      <w:r w:rsidRPr="004A3043"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ru-RU"/>
        </w:rPr>
        <w:t>ПОДЧИНЕНИЕ</w:t>
      </w:r>
      <w:r w:rsidRPr="004A3043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</w:r>
      <w:r w:rsidRPr="004A3043"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ru-RU"/>
        </w:rPr>
        <w:t>1-е ФОРМИРОВАНИЕ</w:t>
      </w:r>
      <w:r w:rsidRPr="004A3043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на 01.07.1941 г. - Резерв ставки ВГК - Группа армий - 19 А - 34 СК</w:t>
      </w:r>
      <w:r w:rsidRPr="004A3043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на 07.07.1941 г. - Западный фронт - 19 А - 34 СК</w:t>
      </w:r>
      <w:r w:rsidRPr="004A3043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на 01.08.1941 г. - Западный фронт - 16 А - 34 СК</w:t>
      </w:r>
      <w:r w:rsidRPr="004A3043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</w:r>
      <w:r w:rsidRPr="004A3043"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ru-RU"/>
        </w:rPr>
        <w:t>2-е ФОРМИРОВАНИЕ</w:t>
      </w:r>
      <w:r w:rsidRPr="004A3043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на 01.01.1942 г. - Резерв ставки ВГК</w:t>
      </w:r>
      <w:r w:rsidRPr="004A3043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на 01.02.1942 г. - Московская зона обороны</w:t>
      </w:r>
      <w:r w:rsidRPr="004A3043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на 01.03.1942 г. - Калининский фронт - 22 А</w:t>
      </w:r>
      <w:r w:rsidRPr="004A3043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на 01.04.1942 г. - Калининский фронт - фронтовое подчинение</w:t>
      </w:r>
      <w:r w:rsidRPr="004A3043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на 01.05.1942 г. - Калининский фронт - 30 А</w:t>
      </w:r>
      <w:r w:rsidRPr="004A3043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на 01.06.1942 г. - Калининский фронт - 30 А</w:t>
      </w:r>
      <w:r w:rsidRPr="004A3043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на 01.07.1942 г. - Калининский фронт - 30 А</w:t>
      </w:r>
      <w:r w:rsidRPr="004A3043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на 01.08.1942 г. - Калининский фронт - 30 А</w:t>
      </w:r>
      <w:r w:rsidRPr="004A3043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на 01.09.1942 г. - Калининский фронт - 39 А</w:t>
      </w:r>
      <w:r w:rsidRPr="004A3043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на 01.10.1942 г. - Калининский фронт - 39 А</w:t>
      </w:r>
      <w:r w:rsidRPr="004A3043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на 01.11.1942 г. - Калининский фронт - 39 А</w:t>
      </w:r>
      <w:r w:rsidRPr="000B528B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и т.д.</w:t>
      </w:r>
      <w:r w:rsidRPr="004A3043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на 01.05.1945 г. - 2 Белорусский фронт - фронтовое подчинение - 14 СК</w:t>
      </w:r>
      <w:r w:rsidRPr="004A3043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обработка материалов сайта </w:t>
      </w:r>
      <w:hyperlink r:id="rId7" w:history="1">
        <w:r w:rsidRPr="004A3043">
          <w:rPr>
            <w:rFonts w:ascii="Helvetica" w:eastAsia="Times New Roman" w:hAnsi="Helvetica" w:cs="Helvetica"/>
            <w:color w:val="0F72DA"/>
            <w:sz w:val="21"/>
            <w:szCs w:val="21"/>
            <w:u w:val="single"/>
            <w:lang w:eastAsia="ru-RU"/>
          </w:rPr>
          <w:t>http://bdsa.ru/</w:t>
        </w:r>
      </w:hyperlink>
    </w:p>
    <w:p w:rsidR="000B528B" w:rsidRPr="00CF38F7" w:rsidRDefault="000B528B" w:rsidP="000B528B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color w:val="FFFFFF"/>
          <w:sz w:val="30"/>
          <w:szCs w:val="30"/>
        </w:rPr>
        <w:lastRenderedPageBreak/>
        <w:t>феврале 1997 года музей был открыт и стал называться не просто музе</w:t>
      </w:r>
      <w:bookmarkStart w:id="0" w:name="_GoBack"/>
      <w:bookmarkEnd w:id="0"/>
      <w:r>
        <w:rPr>
          <w:color w:val="FFFFFF"/>
          <w:sz w:val="30"/>
          <w:szCs w:val="30"/>
        </w:rPr>
        <w:t>й, а историко-патриотическим Центром «День Победы»</w:t>
      </w:r>
    </w:p>
    <w:p w:rsidR="00641CEF" w:rsidRPr="00081601" w:rsidRDefault="00641CEF"/>
    <w:sectPr w:rsidR="00641CEF" w:rsidRPr="00081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8B"/>
    <w:rsid w:val="00081601"/>
    <w:rsid w:val="000B528B"/>
    <w:rsid w:val="0040188D"/>
    <w:rsid w:val="00641CEF"/>
    <w:rsid w:val="00761DAA"/>
    <w:rsid w:val="00A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C2C7"/>
  <w15:chartTrackingRefBased/>
  <w15:docId w15:val="{5B36FCA8-A2D5-42E0-B505-20C42E60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2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ds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dvig.mosuzedu.ru/yester/index.html" TargetMode="External"/><Relationship Id="rId5" Type="http://schemas.openxmlformats.org/officeDocument/2006/relationships/hyperlink" Target="http://pobeda.vif2.ru/sites/item/637" TargetMode="External"/><Relationship Id="rId4" Type="http://schemas.openxmlformats.org/officeDocument/2006/relationships/hyperlink" Target="http://podvig.mosuzedu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Латыпова Надежда Вениаминовна</dc:creator>
  <cp:keywords/>
  <dc:description/>
  <cp:lastModifiedBy>Латыпова Надежда Вениаминовна</cp:lastModifiedBy>
  <cp:revision>3</cp:revision>
  <dcterms:created xsi:type="dcterms:W3CDTF">2020-07-28T08:14:00Z</dcterms:created>
  <dcterms:modified xsi:type="dcterms:W3CDTF">2020-07-28T13:52:00Z</dcterms:modified>
</cp:coreProperties>
</file>