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0" w:rsidRPr="00B036F9" w:rsidRDefault="00B036F9" w:rsidP="002C4F3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212529"/>
          <w:sz w:val="24"/>
          <w:szCs w:val="24"/>
        </w:rPr>
      </w:pPr>
      <w:r w:rsidRPr="00B036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2284603" cy="2962656"/>
            <wp:effectExtent l="19050" t="0" r="1397" b="0"/>
            <wp:wrapTight wrapText="bothSides">
              <wp:wrapPolygon edited="0">
                <wp:start x="-180" y="0"/>
                <wp:lineTo x="-180" y="21528"/>
                <wp:lineTo x="21613" y="21528"/>
                <wp:lineTo x="21613" y="0"/>
                <wp:lineTo x="-180" y="0"/>
              </wp:wrapPolygon>
            </wp:wrapTight>
            <wp:docPr id="1" name="Рисунок 1" descr="https://roadheroes.storage.yandexcloud.net/8034ebe5081a9140e7852e0df4e060ba_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adheroes.storage.yandexcloud.net/8034ebe5081a9140e7852e0df4e060ba_orig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03" cy="29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E3D" w:rsidRPr="00B036F9">
        <w:rPr>
          <w:rStyle w:val="a3"/>
          <w:rFonts w:ascii="Times New Roman" w:hAnsi="Times New Roman" w:cs="Times New Roman"/>
          <w:color w:val="212529"/>
          <w:sz w:val="24"/>
          <w:szCs w:val="24"/>
        </w:rPr>
        <w:t xml:space="preserve">Владимир Маркович </w:t>
      </w:r>
      <w:proofErr w:type="spellStart"/>
      <w:r w:rsidR="009E0E3D" w:rsidRPr="00B036F9">
        <w:rPr>
          <w:rStyle w:val="a3"/>
          <w:rFonts w:ascii="Times New Roman" w:hAnsi="Times New Roman" w:cs="Times New Roman"/>
          <w:color w:val="212529"/>
          <w:sz w:val="24"/>
          <w:szCs w:val="24"/>
        </w:rPr>
        <w:t>Тимощенко</w:t>
      </w:r>
      <w:proofErr w:type="spellEnd"/>
    </w:p>
    <w:p w:rsidR="009E0E3D" w:rsidRPr="00D5275B" w:rsidRDefault="000473B7" w:rsidP="002C4F3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</w:pPr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 xml:space="preserve">Дата рождения </w:t>
      </w:r>
      <w:r w:rsidR="009E0E3D"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26.07.1917</w:t>
      </w:r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г.</w:t>
      </w:r>
    </w:p>
    <w:p w:rsidR="002C4F30" w:rsidRDefault="002C4F30" w:rsidP="002C4F3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473B7" w:rsidRPr="00B036F9" w:rsidRDefault="000473B7" w:rsidP="002C4F30">
      <w:pPr>
        <w:spacing w:after="0" w:line="240" w:lineRule="auto"/>
        <w:rPr>
          <w:rStyle w:val="a3"/>
          <w:rFonts w:ascii="Times New Roman" w:hAnsi="Times New Roman" w:cs="Times New Roman"/>
          <w:color w:val="212529"/>
          <w:sz w:val="24"/>
          <w:szCs w:val="24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Место рождения:</w:t>
      </w:r>
      <w:r w:rsidR="00D5275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Кемеровская обл</w:t>
      </w:r>
      <w:r w:rsidR="00D5275B"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асть</w:t>
      </w:r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, Промышленновский р</w:t>
      </w:r>
      <w:r w:rsidR="00D5275B"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айон</w:t>
      </w:r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, с</w:t>
      </w:r>
      <w:proofErr w:type="gramStart"/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.В</w:t>
      </w:r>
      <w:proofErr w:type="gramEnd"/>
      <w:r w:rsidRPr="00D5275B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аськово</w:t>
      </w:r>
    </w:p>
    <w:p w:rsidR="002C4F30" w:rsidRDefault="002C4F30" w:rsidP="002C4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473B7" w:rsidRDefault="009E0E3D" w:rsidP="002C4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E0E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Дата начала </w:t>
      </w:r>
      <w:r w:rsidR="00D527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воинской </w:t>
      </w:r>
      <w:r w:rsidRPr="009E0E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службы:</w:t>
      </w:r>
      <w:r w:rsidR="000473B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5275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09.1939</w:t>
      </w:r>
      <w:r w:rsidR="00D5275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г.</w:t>
      </w:r>
    </w:p>
    <w:p w:rsidR="00276CA7" w:rsidRDefault="00276CA7" w:rsidP="002C4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Воинское звание на момент призыва – </w:t>
      </w:r>
      <w:r w:rsidR="00D5275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лейтен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ант</w:t>
      </w:r>
    </w:p>
    <w:p w:rsidR="000473B7" w:rsidRPr="009E0E3D" w:rsidRDefault="000473B7" w:rsidP="002C4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E0E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 и подразделения</w:t>
      </w:r>
      <w:r w:rsidR="00232A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="002C4F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(Боевой путь)</w:t>
      </w:r>
      <w:r w:rsidRPr="009E0E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0473B7" w:rsidRDefault="00D5275B" w:rsidP="002C4F3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-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259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гаубичный артиллерийский полк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94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трелковой дивизии</w:t>
      </w:r>
      <w:r w:rsidR="002C4F30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36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рми</w:t>
      </w:r>
      <w:r w:rsidR="002C4F30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и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;</w:t>
      </w:r>
    </w:p>
    <w:p w:rsidR="000473B7" w:rsidRDefault="002C4F30" w:rsidP="002C4F3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-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267 а</w:t>
      </w:r>
      <w:r w:rsidR="00D5275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ртиллерийский полк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12 с</w:t>
      </w:r>
      <w:r w:rsidR="00D5275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трелкового корпуса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36 Армии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;</w:t>
      </w:r>
    </w:p>
    <w:p w:rsidR="000473B7" w:rsidRDefault="002C4F30" w:rsidP="002C4F3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-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штаб 36 А</w:t>
      </w:r>
      <w:r w:rsidR="00D5275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рмии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Заб</w:t>
      </w:r>
      <w:r w:rsidR="00D5275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айкальского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</w:t>
      </w:r>
      <w:r w:rsidR="00D5275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оенного </w:t>
      </w:r>
      <w:r w:rsidR="000473B7" w:rsidRPr="00B036F9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</w:t>
      </w:r>
      <w:r w:rsidR="00D5275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круга</w:t>
      </w:r>
    </w:p>
    <w:p w:rsidR="000473B7" w:rsidRDefault="000473B7" w:rsidP="002C4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E0E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завершения службы:</w:t>
      </w:r>
      <w:r w:rsidR="002C4F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C4F3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10.08.1946</w:t>
      </w:r>
      <w:r w:rsidR="002C4F3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г.</w:t>
      </w:r>
    </w:p>
    <w:p w:rsidR="00276CA7" w:rsidRDefault="00276CA7" w:rsidP="002C4F3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Воинское звание на момент завершения службы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майор</w:t>
      </w:r>
    </w:p>
    <w:p w:rsidR="000473B7" w:rsidRPr="00232A60" w:rsidRDefault="000473B7" w:rsidP="002C4F3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</w:pPr>
      <w:r w:rsidRPr="00232A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Награды:</w:t>
      </w:r>
    </w:p>
    <w:p w:rsidR="000473B7" w:rsidRDefault="002C4F30" w:rsidP="002C4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- </w:t>
      </w:r>
      <w:r w:rsidR="000473B7" w:rsidRPr="002C4F3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Медаль «За победу над Германией в Великой Отечественной войне 1941–1945 гг.»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;</w:t>
      </w:r>
    </w:p>
    <w:p w:rsidR="000473B7" w:rsidRDefault="002C4F30" w:rsidP="002C4F3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- </w:t>
      </w:r>
      <w:r w:rsidR="000473B7" w:rsidRPr="002C4F3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Медаль «За победу над Японией»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;</w:t>
      </w:r>
    </w:p>
    <w:p w:rsidR="000473B7" w:rsidRPr="009E0E3D" w:rsidRDefault="002C4F30" w:rsidP="002C4F3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- </w:t>
      </w:r>
      <w:r w:rsidR="000473B7" w:rsidRPr="002C4F3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Орден Отечественной войны II степени</w:t>
      </w:r>
      <w:r w:rsidR="000473B7" w:rsidRPr="002C4F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r w:rsidR="000473B7" w:rsidRPr="002C4F3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Дата наградного листа – 25.08.1945г., </w:t>
      </w:r>
      <w:r w:rsidR="000473B7" w:rsidRPr="009E0E3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представления к награде:</w:t>
      </w:r>
      <w:r w:rsidR="00232A6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0473B7" w:rsidRPr="002C4F3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06.04.1985, Инициатор – Министр обороны СССР, ЦАМО Юбилейная картотека награждений шкаф 58, ящик 6, номер документа 86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)</w:t>
      </w:r>
      <w:r w:rsidR="00232A6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.</w:t>
      </w:r>
    </w:p>
    <w:p w:rsidR="002C4F30" w:rsidRDefault="002C4F30" w:rsidP="002C4F30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</w:pPr>
    </w:p>
    <w:p w:rsidR="009E0E3D" w:rsidRPr="002C4F30" w:rsidRDefault="00B036F9" w:rsidP="002C4F30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</w:pPr>
      <w:r w:rsidRPr="002C4F30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Боевой путь</w:t>
      </w:r>
      <w:r w:rsidR="002C4F30">
        <w:rPr>
          <w:rStyle w:val="a3"/>
          <w:rFonts w:ascii="Times New Roman" w:hAnsi="Times New Roman" w:cs="Times New Roman"/>
          <w:b w:val="0"/>
          <w:color w:val="212529"/>
          <w:sz w:val="24"/>
          <w:szCs w:val="24"/>
        </w:rPr>
        <w:t>:</w:t>
      </w:r>
    </w:p>
    <w:p w:rsidR="00B036F9" w:rsidRPr="00B036F9" w:rsidRDefault="002C4F30" w:rsidP="002C4F30">
      <w:pPr>
        <w:spacing w:after="0" w:line="240" w:lineRule="auto"/>
        <w:rPr>
          <w:rStyle w:val="a3"/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6118402" cy="4669101"/>
            <wp:effectExtent l="19050" t="0" r="0" b="0"/>
            <wp:docPr id="2" name="Рисунок 1" descr="94 сд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 сд-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3767" cy="46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6F9" w:rsidRPr="00B036F9" w:rsidRDefault="000473B7" w:rsidP="002C4F30">
      <w:pPr>
        <w:spacing w:after="0" w:line="240" w:lineRule="auto"/>
        <w:rPr>
          <w:rStyle w:val="a3"/>
          <w:rFonts w:ascii="Times New Roman" w:hAnsi="Times New Roman" w:cs="Times New Roman"/>
          <w:color w:val="212529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12529"/>
          <w:sz w:val="24"/>
          <w:szCs w:val="24"/>
        </w:rPr>
        <w:lastRenderedPageBreak/>
        <w:t>Биография</w:t>
      </w:r>
    </w:p>
    <w:p w:rsidR="002C4F30" w:rsidRDefault="002C4F30" w:rsidP="002C4F30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Родился 26 июля 1917 года в с</w:t>
      </w:r>
      <w:proofErr w:type="gram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.В</w:t>
      </w:r>
      <w:proofErr w:type="gram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аськово </w:t>
      </w:r>
      <w:proofErr w:type="spell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Тарсминской</w:t>
      </w:r>
      <w:proofErr w:type="spell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вол</w:t>
      </w:r>
      <w:r w:rsidR="002C4F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ости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Кузнецкого уезда Томской губ</w:t>
      </w:r>
      <w:r w:rsidR="002C4F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ернии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(ныне Промышленновского р</w:t>
      </w:r>
      <w:r w:rsidR="002C4F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айо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Кемеровской обл</w:t>
      </w:r>
      <w:r w:rsidR="002C4F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асти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)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Умер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30.01.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198</w:t>
      </w:r>
      <w:r w:rsidR="002C4F3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Депутат Кемеровского областного Совета депутатов трудящихся VII-VIII созывов. Состоял в рядах ВК</w:t>
      </w:r>
      <w:proofErr w:type="gram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П(</w:t>
      </w:r>
      <w:proofErr w:type="gram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б)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КПСС с 1941г.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Образование неполное высшее.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Окончил Кемеровское педагогическое училище, партийную школу при Кемеровском О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бластном комитете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КПСС (1956)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специальность - Учитель начальных классов.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Трудовая деятельность: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1934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1937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учащийся педагогического училища, г</w:t>
      </w:r>
      <w:proofErr w:type="gram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.К</w:t>
      </w:r>
      <w:proofErr w:type="gram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емерово;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1937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1939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учитель Васьковской семилетней школы, Промышленновский р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айон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Кемеровской обл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асти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1939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1946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служба в рядах С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оветской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рмии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1946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1950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директор Васьковской семилетней школы, </w:t>
      </w:r>
      <w:proofErr w:type="spell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Подунский</w:t>
      </w:r>
      <w:proofErr w:type="spell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айон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Кемеровской обл.;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1950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1951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зав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едующий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сельскохозяйственным отделом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1951 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1953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секретарь Полянского </w:t>
      </w:r>
      <w:r w:rsidR="00C5459F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айонного </w:t>
      </w:r>
      <w:r w:rsidR="00C5459F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омитета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ВКП (б);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1953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1956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слушатель трехгодичной областной партийной школы при Кемеровском О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бластном комитете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КПСС;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1956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1957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секретарь Промышленновского Р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айонного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омитета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КПСС по зоне Тарасовской машинно-тракторной станции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1957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1958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секретарь Промышленновского </w:t>
      </w:r>
      <w:r w:rsidR="00C5459F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айонного </w:t>
      </w:r>
      <w:r w:rsidR="00C5459F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омитета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КПСС;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1958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1962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седатель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исполкома Промышленновского районного Совета деп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утатов и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трудящихся; 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1962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1965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альник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инспекции по производству и заготовкам сельхозпродуктов зам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естителя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нач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альника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производственного совхозно-колхозного управления;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1965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1968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зам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еститель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альника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Промышленновского районного производственного управления сельского хозяйства; </w:t>
      </w: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1968 </w:t>
      </w:r>
      <w:r w:rsidR="00232A6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пред</w:t>
      </w:r>
      <w:r w:rsidR="00C545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седатель</w:t>
      </w: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областного объединения «</w:t>
      </w:r>
      <w:proofErr w:type="spell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Межколхозстрой</w:t>
      </w:r>
      <w:proofErr w:type="spell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», г</w:t>
      </w:r>
      <w:proofErr w:type="gramStart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.К</w:t>
      </w:r>
      <w:proofErr w:type="gramEnd"/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емерово.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5459F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Награды: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9E0E3D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орден Отечественной войны II степени;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9E0E3D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медаль «За боевые заслуги»,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9E0E3D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медаль «За победу над Германией в Великой Отечественной войне 1941 -1945 гг.»,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9E0E3D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медаль «За победу над Японией»,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9E0E3D"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медаль «За освоение целинных земель». </w:t>
      </w:r>
    </w:p>
    <w:p w:rsidR="00C5459F" w:rsidRDefault="00C5459F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9E0E3D" w:rsidRPr="00B036F9" w:rsidRDefault="009E0E3D" w:rsidP="00C545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6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Участие в комиссиях областного Совета: член постоянной комиссии по здравоохранению Кемеровского областного Совета депутатов трудящихся VII созыва, член постоянной комиссии по бюджету и финансам Кемеровского областного Совета депутатов трудящихся VIII созыва.</w:t>
      </w:r>
    </w:p>
    <w:sectPr w:rsidR="009E0E3D" w:rsidRPr="00B036F9" w:rsidSect="0003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C08"/>
    <w:multiLevelType w:val="multilevel"/>
    <w:tmpl w:val="631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3C30"/>
    <w:multiLevelType w:val="multilevel"/>
    <w:tmpl w:val="979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0E3D"/>
    <w:rsid w:val="00035790"/>
    <w:rsid w:val="000473B7"/>
    <w:rsid w:val="00126956"/>
    <w:rsid w:val="00232A60"/>
    <w:rsid w:val="00276CA7"/>
    <w:rsid w:val="002C4F30"/>
    <w:rsid w:val="007840DC"/>
    <w:rsid w:val="009E0E3D"/>
    <w:rsid w:val="00B036F9"/>
    <w:rsid w:val="00C5459F"/>
    <w:rsid w:val="00D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E3D"/>
    <w:rPr>
      <w:b/>
      <w:bCs/>
    </w:rPr>
  </w:style>
  <w:style w:type="character" w:styleId="a4">
    <w:name w:val="Hyperlink"/>
    <w:basedOn w:val="a0"/>
    <w:uiPriority w:val="99"/>
    <w:semiHidden/>
    <w:unhideWhenUsed/>
    <w:rsid w:val="009E0E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C5510-08A4-4111-B236-F76242C9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2021-04-28T05:12:00Z</dcterms:created>
  <dcterms:modified xsi:type="dcterms:W3CDTF">2021-05-07T09:45:00Z</dcterms:modified>
</cp:coreProperties>
</file>