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17" w:rsidRDefault="008016AE" w:rsidP="00801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О СОЛДАТЕ</w:t>
      </w:r>
    </w:p>
    <w:p w:rsidR="008016AE" w:rsidRDefault="008016AE" w:rsidP="008016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 25 мая 1921 года. </w:t>
      </w:r>
    </w:p>
    <w:p w:rsidR="008016AE" w:rsidRDefault="008016A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 –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араща.</w:t>
      </w:r>
    </w:p>
    <w:p w:rsidR="008016AE" w:rsidRDefault="008016A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национальности – украинец. По партийной принадлежности – член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б).</w:t>
      </w:r>
    </w:p>
    <w:p w:rsidR="008016AE" w:rsidRDefault="008016A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1940 году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призван в ряды РККА.</w:t>
      </w:r>
    </w:p>
    <w:p w:rsidR="008016AE" w:rsidRDefault="008016A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Рядовой до Старший  сержант.</w:t>
      </w:r>
    </w:p>
    <w:p w:rsidR="008016AE" w:rsidRDefault="008016A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Воинская специальность – связист. Должность – начальник радиостанции.</w:t>
      </w:r>
    </w:p>
    <w:p w:rsidR="008016AE" w:rsidRDefault="00EC1468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в боях  против фашистской Германии с 12 июля 1942 года. </w:t>
      </w:r>
    </w:p>
    <w:p w:rsidR="00EC1468" w:rsidRDefault="00EC1468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ранен.  Для старшего сержанта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 война  закончилась в мае 1945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Чехословакии.</w:t>
      </w:r>
    </w:p>
    <w:p w:rsidR="00EC1468" w:rsidRDefault="00EC1468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мужество и отвагу, храбрость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награждён орденом «Красной Звезды» , медалью « За боевые заслуги» , медалью « За освобождение Белграда»,  медалью « За победу  над Германией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1941-1945 г.г.».</w:t>
      </w:r>
    </w:p>
    <w:p w:rsidR="00EC1468" w:rsidRDefault="00EC1468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1985 году в 40 –летнюю годовщину Победы советского народа в ВОВ, ветеран боевых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был награждён орденом Отечественной войны 1-степени. </w:t>
      </w:r>
    </w:p>
    <w:p w:rsidR="00EC1468" w:rsidRDefault="00EC1468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послевоенные годы </w:t>
      </w:r>
      <w:r w:rsidR="00227ECE">
        <w:rPr>
          <w:rFonts w:ascii="Times New Roman" w:hAnsi="Times New Roman" w:cs="Times New Roman"/>
          <w:sz w:val="28"/>
          <w:szCs w:val="28"/>
        </w:rPr>
        <w:t xml:space="preserve">Солдат работал в народном хозяйстве СССР. А именно в Вяземском леспромхозе главным энергетиком. За доблестный труд имел награды и поощрения. </w:t>
      </w:r>
    </w:p>
    <w:p w:rsidR="00227ECE" w:rsidRDefault="00227EC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имел прекрасную семью.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(Панченко) </w:t>
      </w:r>
    </w:p>
    <w:p w:rsidR="00227ECE" w:rsidRDefault="00227EC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Ильинична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1926 -2002 г.г.)  родила и вместе с ним вырастила и воспитала </w:t>
      </w:r>
    </w:p>
    <w:p w:rsidR="00227ECE" w:rsidRDefault="00227EC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сыновей – Анатолия (умер  в 1987 году) и Валерия (67 лет).</w:t>
      </w:r>
    </w:p>
    <w:p w:rsidR="00227ECE" w:rsidRDefault="00227EC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ветерана остановилось 5 ноября 1985 года.</w:t>
      </w:r>
    </w:p>
    <w:p w:rsidR="00227ECE" w:rsidRDefault="00227EC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Похоронен 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городе Вяземский, Хабаровского края.</w:t>
      </w:r>
    </w:p>
    <w:p w:rsidR="00227ECE" w:rsidRDefault="00227ECE" w:rsidP="0080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Солдату, Человеку, Семьянину, гражданину своей Родины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C1468" w:rsidRPr="008016AE" w:rsidRDefault="00EC1468" w:rsidP="008016AE">
      <w:pPr>
        <w:rPr>
          <w:rFonts w:ascii="Times New Roman" w:hAnsi="Times New Roman" w:cs="Times New Roman"/>
          <w:sz w:val="28"/>
          <w:szCs w:val="28"/>
        </w:rPr>
      </w:pPr>
    </w:p>
    <w:sectPr w:rsidR="00EC1468" w:rsidRPr="008016AE" w:rsidSect="0080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6AE"/>
    <w:rsid w:val="00227ECE"/>
    <w:rsid w:val="008016AE"/>
    <w:rsid w:val="00900B17"/>
    <w:rsid w:val="00EC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2023-05-04T11:33:00Z</dcterms:created>
  <dcterms:modified xsi:type="dcterms:W3CDTF">2023-05-04T12:04:00Z</dcterms:modified>
</cp:coreProperties>
</file>